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29E" w:rsidRPr="00BE254E" w:rsidRDefault="007B429E" w:rsidP="007B429E">
      <w:pPr>
        <w:pStyle w:val="aleft1"/>
        <w:shd w:val="clear" w:color="auto" w:fill="FFFFFF"/>
        <w:spacing w:line="240" w:lineRule="atLeast"/>
      </w:pPr>
      <w:r w:rsidRPr="00BE254E">
        <w:t xml:space="preserve">Муниципальное автономное общеобразовательное учреждение средняя общеобразовательная школа № 94 города Тюмени обеспечивает обучение, воспитание и развитие детей от 6,5 до 18 лет. Образовательный и </w:t>
      </w:r>
      <w:proofErr w:type="gramStart"/>
      <w:r w:rsidRPr="00BE254E">
        <w:t>воспитательный  процесс</w:t>
      </w:r>
      <w:proofErr w:type="gramEnd"/>
      <w:r w:rsidRPr="00BE254E">
        <w:t xml:space="preserve"> ориентированы  на создание условий для личностного, социального, общекультурного, интеллектуального развития обучающихся.  </w:t>
      </w:r>
    </w:p>
    <w:p w:rsidR="007B429E" w:rsidRPr="00BE254E" w:rsidRDefault="007B429E" w:rsidP="007B429E">
      <w:pPr>
        <w:pStyle w:val="aleft1"/>
        <w:shd w:val="clear" w:color="auto" w:fill="FFFFFF"/>
        <w:spacing w:line="240" w:lineRule="atLeast"/>
      </w:pPr>
      <w:r w:rsidRPr="00BE254E">
        <w:t xml:space="preserve">   Муниципальное автономное общеобразовательное учреждение средняя общеобразовательная школа № 94 была открыта 2 сентября 2013 года. Строительство объекта началось в ноябре 2011г.  Объект «школа в третьем Заречном микрорайоне на 825 мест» был </w:t>
      </w:r>
      <w:proofErr w:type="gramStart"/>
      <w:r w:rsidRPr="00BE254E">
        <w:t>сдан  в</w:t>
      </w:r>
      <w:proofErr w:type="gramEnd"/>
      <w:r w:rsidRPr="00BE254E">
        <w:t xml:space="preserve"> эксплуатацию 20 августа 2013г. Заказчик объекта: Администрация Тюменской области. Генеральный подрядчик ООО «Отделочник-20».  </w:t>
      </w:r>
    </w:p>
    <w:p w:rsidR="007B429E" w:rsidRPr="00BE254E" w:rsidRDefault="007B429E" w:rsidP="007B429E">
      <w:pPr>
        <w:pStyle w:val="aleft1"/>
        <w:shd w:val="clear" w:color="auto" w:fill="FFFFFF"/>
        <w:spacing w:line="240" w:lineRule="atLeast"/>
      </w:pPr>
      <w:r w:rsidRPr="00BE254E">
        <w:t>Распоряжением администрации города Тюмени от 24 октября 2014 г. МАОУ СОШ № 94 города Тюмени реорганизовано путем присоединения к нему МАОУ СОШ № 23 города Тюмени.</w:t>
      </w:r>
    </w:p>
    <w:p w:rsidR="007B429E" w:rsidRPr="00BE254E" w:rsidRDefault="007B429E" w:rsidP="007B429E">
      <w:pPr>
        <w:pStyle w:val="aleft1"/>
        <w:shd w:val="clear" w:color="auto" w:fill="FFFFFF"/>
        <w:spacing w:line="240" w:lineRule="atLeast"/>
      </w:pPr>
    </w:p>
    <w:p w:rsidR="007B429E" w:rsidRPr="00BE254E" w:rsidRDefault="007B429E" w:rsidP="007B429E">
      <w:pPr>
        <w:rPr>
          <w:rFonts w:ascii="Times New Roman" w:hAnsi="Times New Roman" w:cs="Times New Roman"/>
          <w:b/>
          <w:sz w:val="24"/>
          <w:szCs w:val="24"/>
        </w:rPr>
      </w:pPr>
      <w:r w:rsidRPr="00BE254E">
        <w:rPr>
          <w:rFonts w:ascii="Times New Roman" w:hAnsi="Times New Roman" w:cs="Times New Roman"/>
          <w:b/>
          <w:sz w:val="24"/>
          <w:szCs w:val="24"/>
        </w:rPr>
        <w:t xml:space="preserve">      Миссией школы,</w:t>
      </w:r>
      <w:r w:rsidRPr="00BE254E">
        <w:rPr>
          <w:rFonts w:ascii="Times New Roman" w:hAnsi="Times New Roman" w:cs="Times New Roman"/>
          <w:sz w:val="24"/>
          <w:szCs w:val="24"/>
        </w:rPr>
        <w:t xml:space="preserve"> основным направляющим смыслом деятельности МАОУ СОШ № 94 города Тюмени </w:t>
      </w:r>
      <w:r w:rsidRPr="00BE254E">
        <w:rPr>
          <w:rFonts w:ascii="Times New Roman" w:hAnsi="Times New Roman" w:cs="Times New Roman"/>
          <w:b/>
          <w:sz w:val="24"/>
          <w:szCs w:val="24"/>
        </w:rPr>
        <w:t xml:space="preserve">является создание открытой инновационной среды, опирающейся на концепции социокультурного и поликультурного образования на основе сотрудничества, толерантности, интеллигентности </w:t>
      </w:r>
      <w:proofErr w:type="gramStart"/>
      <w:r w:rsidRPr="00BE254E">
        <w:rPr>
          <w:rFonts w:ascii="Times New Roman" w:hAnsi="Times New Roman" w:cs="Times New Roman"/>
          <w:b/>
          <w:sz w:val="24"/>
          <w:szCs w:val="24"/>
        </w:rPr>
        <w:t>и  гуманизма</w:t>
      </w:r>
      <w:proofErr w:type="gramEnd"/>
      <w:r w:rsidRPr="00BE254E">
        <w:rPr>
          <w:rFonts w:ascii="Times New Roman" w:hAnsi="Times New Roman" w:cs="Times New Roman"/>
          <w:b/>
          <w:sz w:val="24"/>
          <w:szCs w:val="24"/>
        </w:rPr>
        <w:t xml:space="preserve">,  и формирующей высокую гражданскую позицию всех участников образовательного процесса.   </w:t>
      </w:r>
    </w:p>
    <w:p w:rsidR="007B429E" w:rsidRPr="00BE254E" w:rsidRDefault="007B429E" w:rsidP="007B429E">
      <w:pPr>
        <w:rPr>
          <w:rFonts w:ascii="Times New Roman" w:hAnsi="Times New Roman" w:cs="Times New Roman"/>
          <w:sz w:val="24"/>
          <w:szCs w:val="24"/>
        </w:rPr>
      </w:pPr>
      <w:r w:rsidRPr="00BE254E">
        <w:rPr>
          <w:rFonts w:ascii="Times New Roman" w:hAnsi="Times New Roman" w:cs="Times New Roman"/>
          <w:sz w:val="24"/>
          <w:szCs w:val="24"/>
        </w:rPr>
        <w:t>Школа продолжает работу над развитием индивидуальности и способностей каждого ученика и созданием условий для  становления личности учащихся путем воспитания гражданской ответственности и формирования правового самосознания, формирования социальной идентичности и поликультурного мировоззрения, толерантности, уважения разнообразия культур, человеколюбия, формирования критического мышления,  а также способности к автономному рефлексивному позитивному действию,  умения строить содержательное взаимодействие и коммуникацию, искать и находить содержательные компромиссы при приобретении социального опыта работы в команде, становления способности видеть рубежи передовых знаний, в том числе в области информационной культуры, стремиться к непрерывному развитию, формирования инициативности и компетентности в сфере самостоятельной познавательной деятельности, способности к саморазвитию, самоопределению и конкурентоспособности, развития способности создания собственного продукта деятельности и умения нести за него ответственность, формирование способности к профессионально ориентированному активному сотрудничеству с целью дальнейшей успешной адаптации на рынке труда,  формирования осознанной и устойчивой ценностной установки на безопасный и здоровый и образ жизни.</w:t>
      </w:r>
    </w:p>
    <w:p w:rsidR="007B429E" w:rsidRPr="00BE254E" w:rsidRDefault="007B429E" w:rsidP="007B429E">
      <w:pPr>
        <w:rPr>
          <w:rFonts w:ascii="Times New Roman" w:hAnsi="Times New Roman" w:cs="Times New Roman"/>
          <w:sz w:val="24"/>
          <w:szCs w:val="24"/>
        </w:rPr>
      </w:pPr>
      <w:r w:rsidRPr="00BE254E">
        <w:rPr>
          <w:rFonts w:ascii="Times New Roman" w:hAnsi="Times New Roman" w:cs="Times New Roman"/>
          <w:sz w:val="24"/>
          <w:szCs w:val="24"/>
        </w:rPr>
        <w:t xml:space="preserve"> Коллектив школы ориентирован на реализацию Миссии: через создание открытого инновационного пространства – к воспитанию неравнодушного, любознательного, образованного гражданина Отечества, уважающего культуру и традиции других народов, способного к активной деятельности по преобразованию окружающего мира.</w:t>
      </w:r>
      <w:r w:rsidRPr="00BE254E">
        <w:rPr>
          <w:rFonts w:ascii="Times New Roman" w:hAnsi="Times New Roman" w:cs="Times New Roman"/>
          <w:sz w:val="24"/>
          <w:szCs w:val="24"/>
        </w:rPr>
        <w:br/>
      </w:r>
      <w:r w:rsidRPr="00BE254E">
        <w:rPr>
          <w:rFonts w:ascii="Times New Roman" w:hAnsi="Times New Roman" w:cs="Times New Roman"/>
          <w:sz w:val="24"/>
          <w:szCs w:val="24"/>
        </w:rPr>
        <w:br/>
      </w:r>
    </w:p>
    <w:p w:rsidR="007B429E" w:rsidRPr="00BE254E" w:rsidRDefault="007B429E" w:rsidP="007B429E">
      <w:pPr>
        <w:pStyle w:val="aleft1"/>
        <w:shd w:val="clear" w:color="auto" w:fill="FFFFFF"/>
        <w:spacing w:line="240" w:lineRule="atLeast"/>
      </w:pPr>
    </w:p>
    <w:p w:rsidR="007B429E" w:rsidRPr="00BE254E" w:rsidRDefault="007B429E" w:rsidP="007B42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54E">
        <w:rPr>
          <w:rFonts w:ascii="Times New Roman" w:hAnsi="Times New Roman" w:cs="Times New Roman"/>
          <w:sz w:val="24"/>
          <w:szCs w:val="24"/>
        </w:rPr>
        <w:t xml:space="preserve">Школа имеет современную инфраструктуру, позволяющей решать поставленные задачи в области образования и воспитания. В </w:t>
      </w:r>
      <w:proofErr w:type="gramStart"/>
      <w:r w:rsidRPr="00BE254E">
        <w:rPr>
          <w:rFonts w:ascii="Times New Roman" w:hAnsi="Times New Roman" w:cs="Times New Roman"/>
          <w:sz w:val="24"/>
          <w:szCs w:val="24"/>
        </w:rPr>
        <w:t>школе  имеются</w:t>
      </w:r>
      <w:proofErr w:type="gramEnd"/>
      <w:r w:rsidRPr="00BE254E">
        <w:rPr>
          <w:rFonts w:ascii="Times New Roman" w:hAnsi="Times New Roman" w:cs="Times New Roman"/>
          <w:sz w:val="24"/>
          <w:szCs w:val="24"/>
        </w:rPr>
        <w:t xml:space="preserve"> актовый зал на 500 мест с современным звуковым и световым оборудованием,  2 компьютерных класса, 1 мобильный компьютерный класс, лекционный зал на 40 человек, библиотечно-информационный центр, 39 учебных кабинетов, оснащенных современным учебно-методическим комплексом.</w:t>
      </w:r>
    </w:p>
    <w:p w:rsidR="007B429E" w:rsidRPr="00BE254E" w:rsidRDefault="007B429E" w:rsidP="007B42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54E">
        <w:rPr>
          <w:rFonts w:ascii="Times New Roman" w:hAnsi="Times New Roman" w:cs="Times New Roman"/>
          <w:sz w:val="24"/>
          <w:szCs w:val="24"/>
        </w:rPr>
        <w:lastRenderedPageBreak/>
        <w:t>Спортивный блок школы состоит из 3 спортивных площадок, беговых дорожек расположенных на территории школьного двора, спортивного зала с телескопическими трибунами, площадь которого 700 м</w:t>
      </w:r>
      <w:r w:rsidRPr="00BE254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E254E">
        <w:rPr>
          <w:rFonts w:ascii="Times New Roman" w:hAnsi="Times New Roman" w:cs="Times New Roman"/>
          <w:sz w:val="24"/>
          <w:szCs w:val="24"/>
        </w:rPr>
        <w:t xml:space="preserve">, гимнастического </w:t>
      </w:r>
      <w:proofErr w:type="gramStart"/>
      <w:r w:rsidRPr="00BE254E">
        <w:rPr>
          <w:rFonts w:ascii="Times New Roman" w:hAnsi="Times New Roman" w:cs="Times New Roman"/>
          <w:sz w:val="24"/>
          <w:szCs w:val="24"/>
        </w:rPr>
        <w:t>зала,  кабинета</w:t>
      </w:r>
      <w:proofErr w:type="gramEnd"/>
      <w:r w:rsidRPr="00BE254E">
        <w:rPr>
          <w:rFonts w:ascii="Times New Roman" w:hAnsi="Times New Roman" w:cs="Times New Roman"/>
          <w:sz w:val="24"/>
          <w:szCs w:val="24"/>
        </w:rPr>
        <w:t xml:space="preserve"> ритмики и хореографии, площадок малых форм для прогулок обучающихся начальной ступени.</w:t>
      </w:r>
    </w:p>
    <w:p w:rsidR="007B429E" w:rsidRPr="00BE254E" w:rsidRDefault="007B429E" w:rsidP="007B42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54E">
        <w:rPr>
          <w:rFonts w:ascii="Times New Roman" w:hAnsi="Times New Roman" w:cs="Times New Roman"/>
          <w:sz w:val="24"/>
          <w:szCs w:val="24"/>
        </w:rPr>
        <w:t xml:space="preserve"> Для проведения уроков технологии предусмотрены швейная мастерская, кабинет технологии для девочек, 2 кабинета технического труда для мальчиков.</w:t>
      </w:r>
    </w:p>
    <w:p w:rsidR="007B429E" w:rsidRPr="00BE254E" w:rsidRDefault="007B429E" w:rsidP="007B42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54E">
        <w:rPr>
          <w:rFonts w:ascii="Times New Roman" w:hAnsi="Times New Roman" w:cs="Times New Roman"/>
          <w:sz w:val="24"/>
          <w:szCs w:val="24"/>
        </w:rPr>
        <w:t>Библиотечно-информационный центр школы, состоит из читального зала, площадь которого 271 м</w:t>
      </w:r>
      <w:r w:rsidRPr="00BE254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E254E">
        <w:rPr>
          <w:rFonts w:ascii="Times New Roman" w:hAnsi="Times New Roman" w:cs="Times New Roman"/>
          <w:sz w:val="24"/>
          <w:szCs w:val="24"/>
        </w:rPr>
        <w:t>, помещений для хранения фондов, оснащен современным оборудованием.</w:t>
      </w:r>
    </w:p>
    <w:p w:rsidR="007B429E" w:rsidRPr="00BE254E" w:rsidRDefault="007B429E" w:rsidP="007B42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54E">
        <w:rPr>
          <w:rFonts w:ascii="Times New Roman" w:hAnsi="Times New Roman" w:cs="Times New Roman"/>
          <w:sz w:val="24"/>
          <w:szCs w:val="24"/>
        </w:rPr>
        <w:t>Столовая школы расположена на 1 этаже.  Столовая рассчитана на 275 посадочных мест.</w:t>
      </w:r>
    </w:p>
    <w:p w:rsidR="007B429E" w:rsidRPr="00BE254E" w:rsidRDefault="007B429E" w:rsidP="007B42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54E">
        <w:rPr>
          <w:rFonts w:ascii="Times New Roman" w:hAnsi="Times New Roman" w:cs="Times New Roman"/>
          <w:sz w:val="24"/>
          <w:szCs w:val="24"/>
        </w:rPr>
        <w:t xml:space="preserve">В школе имеется современный </w:t>
      </w:r>
      <w:proofErr w:type="spellStart"/>
      <w:r w:rsidRPr="00BE254E">
        <w:rPr>
          <w:rFonts w:ascii="Times New Roman" w:hAnsi="Times New Roman" w:cs="Times New Roman"/>
          <w:sz w:val="24"/>
          <w:szCs w:val="24"/>
        </w:rPr>
        <w:t>лингофонный</w:t>
      </w:r>
      <w:proofErr w:type="spellEnd"/>
      <w:r w:rsidRPr="00BE254E">
        <w:rPr>
          <w:rFonts w:ascii="Times New Roman" w:hAnsi="Times New Roman" w:cs="Times New Roman"/>
          <w:sz w:val="24"/>
          <w:szCs w:val="24"/>
        </w:rPr>
        <w:t xml:space="preserve"> кабинет, </w:t>
      </w:r>
      <w:proofErr w:type="gramStart"/>
      <w:r w:rsidRPr="00BE254E">
        <w:rPr>
          <w:rFonts w:ascii="Times New Roman" w:hAnsi="Times New Roman" w:cs="Times New Roman"/>
          <w:sz w:val="24"/>
          <w:szCs w:val="24"/>
        </w:rPr>
        <w:t>музыкальная  студия</w:t>
      </w:r>
      <w:proofErr w:type="gramEnd"/>
      <w:r w:rsidRPr="00BE254E">
        <w:rPr>
          <w:rFonts w:ascii="Times New Roman" w:hAnsi="Times New Roman" w:cs="Times New Roman"/>
          <w:sz w:val="24"/>
          <w:szCs w:val="24"/>
        </w:rPr>
        <w:t xml:space="preserve">, хореографическая студия, изостудия. </w:t>
      </w:r>
    </w:p>
    <w:p w:rsidR="007B429E" w:rsidRPr="00BE254E" w:rsidRDefault="007B429E" w:rsidP="007B42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54E">
        <w:rPr>
          <w:rFonts w:ascii="Times New Roman" w:hAnsi="Times New Roman" w:cs="Times New Roman"/>
          <w:b/>
          <w:sz w:val="24"/>
          <w:szCs w:val="24"/>
        </w:rPr>
        <w:t>Технические средства обеспечения образовательного процесса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057"/>
        <w:gridCol w:w="4322"/>
      </w:tblGrid>
      <w:tr w:rsidR="007B429E" w:rsidRPr="00BE254E" w:rsidTr="00EE5362">
        <w:tc>
          <w:tcPr>
            <w:tcW w:w="5180" w:type="dxa"/>
          </w:tcPr>
          <w:p w:rsidR="007B429E" w:rsidRPr="00BE254E" w:rsidRDefault="007B429E" w:rsidP="00EE5362">
            <w:pPr>
              <w:pStyle w:val="a3"/>
            </w:pPr>
            <w:r w:rsidRPr="00BE254E">
              <w:t>Наименование кабинетов</w:t>
            </w:r>
          </w:p>
        </w:tc>
        <w:tc>
          <w:tcPr>
            <w:tcW w:w="4425" w:type="dxa"/>
          </w:tcPr>
          <w:p w:rsidR="007B429E" w:rsidRPr="00BE254E" w:rsidRDefault="007B429E" w:rsidP="00EE5362">
            <w:pPr>
              <w:pStyle w:val="a3"/>
            </w:pPr>
            <w:r w:rsidRPr="00BE254E">
              <w:t>Количество компьютеров</w:t>
            </w:r>
          </w:p>
        </w:tc>
      </w:tr>
      <w:tr w:rsidR="007B429E" w:rsidRPr="00BE254E" w:rsidTr="00EE5362">
        <w:tc>
          <w:tcPr>
            <w:tcW w:w="5180" w:type="dxa"/>
          </w:tcPr>
          <w:p w:rsidR="007B429E" w:rsidRPr="00BE254E" w:rsidRDefault="007B429E" w:rsidP="00EE5362">
            <w:pPr>
              <w:pStyle w:val="a3"/>
            </w:pPr>
            <w:r w:rsidRPr="00BE254E">
              <w:t>Компьютерные классы</w:t>
            </w:r>
          </w:p>
        </w:tc>
        <w:tc>
          <w:tcPr>
            <w:tcW w:w="4425" w:type="dxa"/>
          </w:tcPr>
          <w:p w:rsidR="007B429E" w:rsidRPr="00BE254E" w:rsidRDefault="007B429E" w:rsidP="00EE5362">
            <w:pPr>
              <w:pStyle w:val="a3"/>
            </w:pPr>
            <w:r w:rsidRPr="00BE254E">
              <w:t xml:space="preserve">32 </w:t>
            </w:r>
          </w:p>
        </w:tc>
      </w:tr>
      <w:tr w:rsidR="007B429E" w:rsidRPr="00BE254E" w:rsidTr="00EE5362">
        <w:tc>
          <w:tcPr>
            <w:tcW w:w="5180" w:type="dxa"/>
          </w:tcPr>
          <w:p w:rsidR="007B429E" w:rsidRPr="00BE254E" w:rsidRDefault="007B429E" w:rsidP="00EE5362">
            <w:pPr>
              <w:pStyle w:val="a3"/>
            </w:pPr>
            <w:r w:rsidRPr="00BE254E">
              <w:t>Лингафонный кабинет</w:t>
            </w:r>
          </w:p>
        </w:tc>
        <w:tc>
          <w:tcPr>
            <w:tcW w:w="4425" w:type="dxa"/>
          </w:tcPr>
          <w:p w:rsidR="007B429E" w:rsidRPr="00BE254E" w:rsidRDefault="007B429E" w:rsidP="00EE5362">
            <w:pPr>
              <w:pStyle w:val="a3"/>
            </w:pPr>
            <w:r w:rsidRPr="00BE254E">
              <w:t>15</w:t>
            </w:r>
          </w:p>
        </w:tc>
      </w:tr>
      <w:tr w:rsidR="007B429E" w:rsidRPr="00BE254E" w:rsidTr="00EE5362">
        <w:tc>
          <w:tcPr>
            <w:tcW w:w="5180" w:type="dxa"/>
          </w:tcPr>
          <w:p w:rsidR="007B429E" w:rsidRPr="00BE254E" w:rsidRDefault="007B429E" w:rsidP="00EE5362">
            <w:pPr>
              <w:pStyle w:val="a3"/>
            </w:pPr>
            <w:r w:rsidRPr="00BE254E">
              <w:t>Библиотека</w:t>
            </w:r>
          </w:p>
        </w:tc>
        <w:tc>
          <w:tcPr>
            <w:tcW w:w="4425" w:type="dxa"/>
          </w:tcPr>
          <w:p w:rsidR="007B429E" w:rsidRPr="00BE254E" w:rsidRDefault="007B429E" w:rsidP="00EE5362">
            <w:pPr>
              <w:pStyle w:val="a3"/>
            </w:pPr>
            <w:r w:rsidRPr="00BE254E">
              <w:t>13</w:t>
            </w:r>
          </w:p>
        </w:tc>
      </w:tr>
      <w:tr w:rsidR="007B429E" w:rsidRPr="00BE254E" w:rsidTr="00EE5362">
        <w:tc>
          <w:tcPr>
            <w:tcW w:w="5180" w:type="dxa"/>
          </w:tcPr>
          <w:p w:rsidR="007B429E" w:rsidRPr="00BE254E" w:rsidRDefault="007B429E" w:rsidP="00EE5362">
            <w:pPr>
              <w:pStyle w:val="a3"/>
            </w:pPr>
            <w:r w:rsidRPr="00BE254E">
              <w:t>Ноутбуки</w:t>
            </w:r>
          </w:p>
        </w:tc>
        <w:tc>
          <w:tcPr>
            <w:tcW w:w="4425" w:type="dxa"/>
          </w:tcPr>
          <w:p w:rsidR="007B429E" w:rsidRPr="00BE254E" w:rsidRDefault="007B429E" w:rsidP="00EE5362">
            <w:pPr>
              <w:pStyle w:val="a3"/>
            </w:pPr>
            <w:r w:rsidRPr="00BE254E">
              <w:t>140</w:t>
            </w:r>
          </w:p>
        </w:tc>
      </w:tr>
      <w:tr w:rsidR="007B429E" w:rsidRPr="00BE254E" w:rsidTr="00EE5362">
        <w:tc>
          <w:tcPr>
            <w:tcW w:w="5180" w:type="dxa"/>
          </w:tcPr>
          <w:p w:rsidR="007B429E" w:rsidRPr="00BE254E" w:rsidRDefault="007B429E" w:rsidP="00EE5362">
            <w:pPr>
              <w:pStyle w:val="a3"/>
            </w:pPr>
            <w:r w:rsidRPr="00BE254E">
              <w:t xml:space="preserve">Учебные кабинеты </w:t>
            </w:r>
          </w:p>
        </w:tc>
        <w:tc>
          <w:tcPr>
            <w:tcW w:w="4425" w:type="dxa"/>
          </w:tcPr>
          <w:p w:rsidR="007B429E" w:rsidRPr="00BE254E" w:rsidRDefault="007B429E" w:rsidP="00EE5362">
            <w:pPr>
              <w:pStyle w:val="a3"/>
            </w:pPr>
            <w:r w:rsidRPr="00BE254E">
              <w:t>40</w:t>
            </w:r>
          </w:p>
        </w:tc>
      </w:tr>
    </w:tbl>
    <w:p w:rsidR="007B429E" w:rsidRPr="00BE254E" w:rsidRDefault="007B429E" w:rsidP="007B42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29E" w:rsidRPr="00BE254E" w:rsidRDefault="007B429E" w:rsidP="007B429E">
      <w:pPr>
        <w:jc w:val="center"/>
        <w:rPr>
          <w:b/>
          <w:sz w:val="20"/>
        </w:rPr>
      </w:pPr>
      <w:r w:rsidRPr="00BE254E">
        <w:rPr>
          <w:rFonts w:ascii="Times New Roman" w:hAnsi="Times New Roman" w:cs="Times New Roman"/>
          <w:b/>
          <w:sz w:val="24"/>
          <w:szCs w:val="24"/>
        </w:rPr>
        <w:t xml:space="preserve">Общая обеспеченность техническими средствами </w:t>
      </w:r>
    </w:p>
    <w:tbl>
      <w:tblPr>
        <w:tblStyle w:val="1"/>
        <w:tblW w:w="9464" w:type="dxa"/>
        <w:tblLook w:val="01E0" w:firstRow="1" w:lastRow="1" w:firstColumn="1" w:lastColumn="1" w:noHBand="0" w:noVBand="0"/>
      </w:tblPr>
      <w:tblGrid>
        <w:gridCol w:w="7763"/>
        <w:gridCol w:w="1701"/>
      </w:tblGrid>
      <w:tr w:rsidR="007B429E" w:rsidRPr="00BE254E" w:rsidTr="00EE5362">
        <w:tc>
          <w:tcPr>
            <w:tcW w:w="7763" w:type="dxa"/>
          </w:tcPr>
          <w:p w:rsidR="007B429E" w:rsidRPr="00BE254E" w:rsidRDefault="007B429E" w:rsidP="00EE5362">
            <w:pPr>
              <w:jc w:val="center"/>
              <w:rPr>
                <w:sz w:val="24"/>
                <w:szCs w:val="24"/>
              </w:rPr>
            </w:pPr>
            <w:r w:rsidRPr="00BE254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7B429E" w:rsidRPr="00BE254E" w:rsidRDefault="007B429E" w:rsidP="00EE5362">
            <w:pPr>
              <w:jc w:val="center"/>
              <w:rPr>
                <w:sz w:val="24"/>
                <w:szCs w:val="24"/>
              </w:rPr>
            </w:pPr>
            <w:r w:rsidRPr="00BE254E">
              <w:rPr>
                <w:sz w:val="24"/>
                <w:szCs w:val="24"/>
              </w:rPr>
              <w:t>Фактическое значение</w:t>
            </w:r>
          </w:p>
        </w:tc>
      </w:tr>
      <w:tr w:rsidR="007B429E" w:rsidRPr="00BE254E" w:rsidTr="00EE5362">
        <w:tc>
          <w:tcPr>
            <w:tcW w:w="7763" w:type="dxa"/>
          </w:tcPr>
          <w:p w:rsidR="007B429E" w:rsidRPr="00BE254E" w:rsidRDefault="007B429E" w:rsidP="00EE5362">
            <w:pPr>
              <w:rPr>
                <w:sz w:val="24"/>
                <w:szCs w:val="24"/>
              </w:rPr>
            </w:pPr>
            <w:r w:rsidRPr="00BE254E">
              <w:rPr>
                <w:sz w:val="24"/>
                <w:szCs w:val="24"/>
              </w:rPr>
              <w:t>Количество компьютеров, применяемых в учебном процессе</w:t>
            </w:r>
          </w:p>
        </w:tc>
        <w:tc>
          <w:tcPr>
            <w:tcW w:w="1701" w:type="dxa"/>
          </w:tcPr>
          <w:p w:rsidR="007B429E" w:rsidRPr="00BE254E" w:rsidRDefault="007B429E" w:rsidP="00EE5362">
            <w:pPr>
              <w:rPr>
                <w:sz w:val="24"/>
                <w:szCs w:val="24"/>
              </w:rPr>
            </w:pPr>
            <w:r w:rsidRPr="00BE254E">
              <w:rPr>
                <w:sz w:val="24"/>
                <w:szCs w:val="24"/>
              </w:rPr>
              <w:t>239</w:t>
            </w:r>
          </w:p>
        </w:tc>
      </w:tr>
      <w:tr w:rsidR="007B429E" w:rsidRPr="00BE254E" w:rsidTr="00EE5362">
        <w:tc>
          <w:tcPr>
            <w:tcW w:w="7763" w:type="dxa"/>
          </w:tcPr>
          <w:p w:rsidR="007B429E" w:rsidRPr="00BE254E" w:rsidRDefault="007B429E" w:rsidP="00EE5362">
            <w:pPr>
              <w:rPr>
                <w:sz w:val="24"/>
                <w:szCs w:val="24"/>
              </w:rPr>
            </w:pPr>
            <w:r w:rsidRPr="00BE254E">
              <w:rPr>
                <w:sz w:val="24"/>
                <w:szCs w:val="24"/>
              </w:rPr>
              <w:t>Наличие компьютерного класса (кол-во)</w:t>
            </w:r>
          </w:p>
        </w:tc>
        <w:tc>
          <w:tcPr>
            <w:tcW w:w="1701" w:type="dxa"/>
          </w:tcPr>
          <w:p w:rsidR="007B429E" w:rsidRPr="00BE254E" w:rsidRDefault="007B429E" w:rsidP="00EE5362">
            <w:pPr>
              <w:rPr>
                <w:sz w:val="24"/>
                <w:szCs w:val="24"/>
              </w:rPr>
            </w:pPr>
            <w:r w:rsidRPr="00BE254E">
              <w:rPr>
                <w:sz w:val="24"/>
                <w:szCs w:val="24"/>
              </w:rPr>
              <w:t>2</w:t>
            </w:r>
          </w:p>
        </w:tc>
      </w:tr>
      <w:tr w:rsidR="007B429E" w:rsidRPr="00BE254E" w:rsidTr="00EE5362">
        <w:tc>
          <w:tcPr>
            <w:tcW w:w="7763" w:type="dxa"/>
          </w:tcPr>
          <w:p w:rsidR="007B429E" w:rsidRPr="00BE254E" w:rsidRDefault="007B429E" w:rsidP="00EE5362">
            <w:pPr>
              <w:rPr>
                <w:sz w:val="24"/>
                <w:szCs w:val="24"/>
              </w:rPr>
            </w:pPr>
            <w:r w:rsidRPr="00BE254E">
              <w:rPr>
                <w:sz w:val="24"/>
                <w:szCs w:val="24"/>
              </w:rPr>
              <w:t>Количество обучающихся на 1 автоматизированное рабочее место (компьютер), используемое в образовательном процессе</w:t>
            </w:r>
          </w:p>
        </w:tc>
        <w:tc>
          <w:tcPr>
            <w:tcW w:w="1701" w:type="dxa"/>
          </w:tcPr>
          <w:p w:rsidR="007B429E" w:rsidRPr="00BE254E" w:rsidRDefault="007B429E" w:rsidP="00EE5362">
            <w:pPr>
              <w:rPr>
                <w:sz w:val="24"/>
                <w:szCs w:val="24"/>
              </w:rPr>
            </w:pPr>
            <w:r w:rsidRPr="00BE254E">
              <w:rPr>
                <w:sz w:val="24"/>
                <w:szCs w:val="24"/>
              </w:rPr>
              <w:t>4</w:t>
            </w:r>
          </w:p>
        </w:tc>
      </w:tr>
      <w:tr w:rsidR="007B429E" w:rsidRPr="00BE254E" w:rsidTr="00EE5362">
        <w:tc>
          <w:tcPr>
            <w:tcW w:w="7763" w:type="dxa"/>
          </w:tcPr>
          <w:p w:rsidR="007B429E" w:rsidRPr="00BE254E" w:rsidRDefault="007B429E" w:rsidP="00EE5362">
            <w:pPr>
              <w:rPr>
                <w:sz w:val="24"/>
                <w:szCs w:val="24"/>
              </w:rPr>
            </w:pPr>
            <w:r w:rsidRPr="00BE254E">
              <w:rPr>
                <w:sz w:val="24"/>
                <w:szCs w:val="24"/>
              </w:rPr>
              <w:t>Доля автоматизированных рабочих мест имеющих выход в Интернет</w:t>
            </w:r>
          </w:p>
        </w:tc>
        <w:tc>
          <w:tcPr>
            <w:tcW w:w="1701" w:type="dxa"/>
          </w:tcPr>
          <w:p w:rsidR="007B429E" w:rsidRPr="00BE254E" w:rsidRDefault="007B429E" w:rsidP="00EE5362">
            <w:pPr>
              <w:rPr>
                <w:sz w:val="24"/>
                <w:szCs w:val="24"/>
              </w:rPr>
            </w:pPr>
            <w:r w:rsidRPr="00BE254E">
              <w:rPr>
                <w:sz w:val="24"/>
                <w:szCs w:val="24"/>
              </w:rPr>
              <w:t>100</w:t>
            </w:r>
          </w:p>
        </w:tc>
      </w:tr>
      <w:tr w:rsidR="007B429E" w:rsidRPr="00BE254E" w:rsidTr="00EE5362">
        <w:tc>
          <w:tcPr>
            <w:tcW w:w="7763" w:type="dxa"/>
          </w:tcPr>
          <w:p w:rsidR="007B429E" w:rsidRPr="00BE254E" w:rsidRDefault="007B429E" w:rsidP="00EE5362">
            <w:pPr>
              <w:rPr>
                <w:sz w:val="24"/>
                <w:szCs w:val="24"/>
              </w:rPr>
            </w:pPr>
            <w:r w:rsidRPr="00BE254E">
              <w:rPr>
                <w:sz w:val="24"/>
                <w:szCs w:val="24"/>
              </w:rPr>
              <w:t>Доля учителей, прошедших курсы компьютерной грамотности</w:t>
            </w:r>
          </w:p>
        </w:tc>
        <w:tc>
          <w:tcPr>
            <w:tcW w:w="1701" w:type="dxa"/>
          </w:tcPr>
          <w:p w:rsidR="007B429E" w:rsidRPr="00BE254E" w:rsidRDefault="007B429E" w:rsidP="00EE5362">
            <w:pPr>
              <w:rPr>
                <w:sz w:val="24"/>
                <w:szCs w:val="24"/>
              </w:rPr>
            </w:pPr>
            <w:r w:rsidRPr="00BE254E">
              <w:rPr>
                <w:sz w:val="24"/>
                <w:szCs w:val="24"/>
              </w:rPr>
              <w:t>100</w:t>
            </w:r>
          </w:p>
        </w:tc>
      </w:tr>
      <w:tr w:rsidR="007B429E" w:rsidRPr="00BE254E" w:rsidTr="00EE5362">
        <w:tc>
          <w:tcPr>
            <w:tcW w:w="7763" w:type="dxa"/>
          </w:tcPr>
          <w:p w:rsidR="007B429E" w:rsidRPr="00BE254E" w:rsidRDefault="007B429E" w:rsidP="00EE5362">
            <w:pPr>
              <w:rPr>
                <w:sz w:val="24"/>
                <w:szCs w:val="24"/>
              </w:rPr>
            </w:pPr>
            <w:r w:rsidRPr="00BE254E">
              <w:rPr>
                <w:sz w:val="24"/>
                <w:szCs w:val="24"/>
              </w:rPr>
              <w:t>Доля учителей, применяющих ИКТ в учебном процессе</w:t>
            </w:r>
          </w:p>
        </w:tc>
        <w:tc>
          <w:tcPr>
            <w:tcW w:w="1701" w:type="dxa"/>
          </w:tcPr>
          <w:p w:rsidR="007B429E" w:rsidRPr="00BE254E" w:rsidRDefault="007B429E" w:rsidP="00EE5362">
            <w:pPr>
              <w:rPr>
                <w:sz w:val="24"/>
                <w:szCs w:val="24"/>
              </w:rPr>
            </w:pPr>
            <w:r w:rsidRPr="00BE254E">
              <w:rPr>
                <w:sz w:val="24"/>
                <w:szCs w:val="24"/>
              </w:rPr>
              <w:t>100</w:t>
            </w:r>
          </w:p>
        </w:tc>
      </w:tr>
      <w:tr w:rsidR="007B429E" w:rsidRPr="00BE254E" w:rsidTr="00EE5362">
        <w:tc>
          <w:tcPr>
            <w:tcW w:w="7763" w:type="dxa"/>
          </w:tcPr>
          <w:p w:rsidR="007B429E" w:rsidRPr="00BE254E" w:rsidRDefault="007B429E" w:rsidP="00EE5362">
            <w:pPr>
              <w:rPr>
                <w:sz w:val="24"/>
                <w:szCs w:val="24"/>
              </w:rPr>
            </w:pPr>
            <w:r w:rsidRPr="00BE254E">
              <w:rPr>
                <w:sz w:val="24"/>
                <w:szCs w:val="24"/>
              </w:rPr>
              <w:t>Количество компьютеров. Применяемых в управлении</w:t>
            </w:r>
          </w:p>
        </w:tc>
        <w:tc>
          <w:tcPr>
            <w:tcW w:w="1701" w:type="dxa"/>
          </w:tcPr>
          <w:p w:rsidR="007B429E" w:rsidRPr="00BE254E" w:rsidRDefault="007B429E" w:rsidP="00EE5362">
            <w:pPr>
              <w:rPr>
                <w:sz w:val="24"/>
                <w:szCs w:val="24"/>
              </w:rPr>
            </w:pPr>
            <w:r w:rsidRPr="00BE254E">
              <w:rPr>
                <w:sz w:val="24"/>
                <w:szCs w:val="24"/>
              </w:rPr>
              <w:t>10</w:t>
            </w:r>
          </w:p>
        </w:tc>
      </w:tr>
      <w:tr w:rsidR="007B429E" w:rsidRPr="00BE254E" w:rsidTr="00EE5362">
        <w:tc>
          <w:tcPr>
            <w:tcW w:w="7763" w:type="dxa"/>
          </w:tcPr>
          <w:p w:rsidR="007B429E" w:rsidRPr="00BE254E" w:rsidRDefault="007B429E" w:rsidP="00EE5362">
            <w:pPr>
              <w:rPr>
                <w:sz w:val="24"/>
                <w:szCs w:val="24"/>
              </w:rPr>
            </w:pPr>
            <w:r w:rsidRPr="00BE254E">
              <w:rPr>
                <w:sz w:val="24"/>
                <w:szCs w:val="24"/>
              </w:rPr>
              <w:t>Возможность пользования сетью Интернет педагогами (да/нет)</w:t>
            </w:r>
          </w:p>
        </w:tc>
        <w:tc>
          <w:tcPr>
            <w:tcW w:w="1701" w:type="dxa"/>
          </w:tcPr>
          <w:p w:rsidR="007B429E" w:rsidRPr="00BE254E" w:rsidRDefault="007B429E" w:rsidP="00EE5362">
            <w:pPr>
              <w:rPr>
                <w:sz w:val="24"/>
                <w:szCs w:val="24"/>
              </w:rPr>
            </w:pPr>
            <w:r w:rsidRPr="00BE254E">
              <w:rPr>
                <w:sz w:val="24"/>
                <w:szCs w:val="24"/>
              </w:rPr>
              <w:t>Да</w:t>
            </w:r>
          </w:p>
        </w:tc>
      </w:tr>
      <w:tr w:rsidR="007B429E" w:rsidRPr="00BE254E" w:rsidTr="00EE5362">
        <w:tc>
          <w:tcPr>
            <w:tcW w:w="7763" w:type="dxa"/>
          </w:tcPr>
          <w:p w:rsidR="007B429E" w:rsidRPr="00BE254E" w:rsidRDefault="007B429E" w:rsidP="00EE5362">
            <w:pPr>
              <w:rPr>
                <w:sz w:val="24"/>
                <w:szCs w:val="24"/>
              </w:rPr>
            </w:pPr>
            <w:r w:rsidRPr="00BE254E">
              <w:rPr>
                <w:sz w:val="24"/>
                <w:szCs w:val="24"/>
              </w:rPr>
              <w:t>Наличие сайта (да/нет)</w:t>
            </w:r>
          </w:p>
        </w:tc>
        <w:tc>
          <w:tcPr>
            <w:tcW w:w="1701" w:type="dxa"/>
          </w:tcPr>
          <w:p w:rsidR="007B429E" w:rsidRPr="00BE254E" w:rsidRDefault="007B429E" w:rsidP="00EE5362">
            <w:pPr>
              <w:rPr>
                <w:sz w:val="24"/>
                <w:szCs w:val="24"/>
              </w:rPr>
            </w:pPr>
            <w:r w:rsidRPr="00BE254E">
              <w:rPr>
                <w:sz w:val="24"/>
                <w:szCs w:val="24"/>
              </w:rPr>
              <w:t>Да</w:t>
            </w:r>
          </w:p>
        </w:tc>
      </w:tr>
    </w:tbl>
    <w:p w:rsidR="007B429E" w:rsidRPr="00BE254E" w:rsidRDefault="007B429E" w:rsidP="007B429E">
      <w:pPr>
        <w:pStyle w:val="a5"/>
        <w:ind w:left="709"/>
        <w:jc w:val="left"/>
        <w:rPr>
          <w:rFonts w:ascii="Times New Roman" w:hAnsi="Times New Roman" w:cs="Times New Roman"/>
          <w:color w:val="auto"/>
        </w:rPr>
      </w:pPr>
    </w:p>
    <w:p w:rsidR="007B429E" w:rsidRPr="00BE254E" w:rsidRDefault="007B429E" w:rsidP="007B42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54E">
        <w:rPr>
          <w:rFonts w:ascii="Times New Roman" w:hAnsi="Times New Roman" w:cs="Times New Roman"/>
          <w:b/>
          <w:sz w:val="24"/>
          <w:szCs w:val="24"/>
        </w:rPr>
        <w:t>Обеспечение образовательного процесса учебниками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B429E" w:rsidRPr="00BE254E" w:rsidTr="00EE5362">
        <w:trPr>
          <w:trHeight w:val="517"/>
          <w:tblHeader/>
        </w:trPr>
        <w:tc>
          <w:tcPr>
            <w:tcW w:w="4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29E" w:rsidRPr="00BE254E" w:rsidRDefault="007B429E" w:rsidP="00EE536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54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обучения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29E" w:rsidRPr="00BE254E" w:rsidRDefault="007B429E" w:rsidP="00EE536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54E">
              <w:rPr>
                <w:rFonts w:ascii="Times New Roman" w:hAnsi="Times New Roman" w:cs="Times New Roman"/>
                <w:b/>
                <w:sz w:val="24"/>
                <w:szCs w:val="24"/>
              </w:rPr>
              <w:t>Общий процент обеспеченности учебниками</w:t>
            </w:r>
          </w:p>
        </w:tc>
      </w:tr>
      <w:tr w:rsidR="007B429E" w:rsidRPr="00BE254E" w:rsidTr="00EE5362">
        <w:trPr>
          <w:cantSplit/>
          <w:trHeight w:val="570"/>
          <w:tblHeader/>
        </w:trPr>
        <w:tc>
          <w:tcPr>
            <w:tcW w:w="482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B429E" w:rsidRPr="00BE254E" w:rsidRDefault="007B429E" w:rsidP="00EE53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29E" w:rsidRPr="00BE254E" w:rsidRDefault="007B429E" w:rsidP="00EE53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29E" w:rsidRPr="00BE254E" w:rsidTr="00EE5362">
        <w:trPr>
          <w:trHeight w:val="2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429E" w:rsidRPr="00BE254E" w:rsidRDefault="007B429E" w:rsidP="00EE5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54E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29E" w:rsidRPr="00BE254E" w:rsidRDefault="007B429E" w:rsidP="00EE53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5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B429E" w:rsidRPr="00BE254E" w:rsidTr="00EE5362">
        <w:trPr>
          <w:trHeight w:val="2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429E" w:rsidRPr="00BE254E" w:rsidRDefault="007B429E" w:rsidP="00EE5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54E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29E" w:rsidRPr="00BE254E" w:rsidRDefault="007B429E" w:rsidP="00EE53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5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B429E" w:rsidRPr="00BE254E" w:rsidTr="00EE5362">
        <w:trPr>
          <w:trHeight w:val="2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429E" w:rsidRPr="00BE254E" w:rsidRDefault="007B429E" w:rsidP="00EE53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54E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29E" w:rsidRPr="00BE254E" w:rsidRDefault="007B429E" w:rsidP="00EE53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5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B429E" w:rsidRPr="00BE254E" w:rsidRDefault="007B429E" w:rsidP="007B429E">
      <w:pPr>
        <w:pStyle w:val="a5"/>
        <w:ind w:left="709"/>
        <w:rPr>
          <w:rFonts w:ascii="Times New Roman" w:hAnsi="Times New Roman" w:cs="Times New Roman"/>
          <w:b/>
          <w:color w:val="auto"/>
        </w:rPr>
      </w:pPr>
    </w:p>
    <w:p w:rsidR="007B429E" w:rsidRPr="00BE254E" w:rsidRDefault="007B429E" w:rsidP="007B429E">
      <w:pPr>
        <w:pStyle w:val="a5"/>
        <w:rPr>
          <w:rFonts w:ascii="Times New Roman" w:eastAsia="Arial" w:hAnsi="Times New Roman" w:cs="Times New Roman"/>
          <w:color w:val="auto"/>
        </w:rPr>
      </w:pPr>
    </w:p>
    <w:p w:rsidR="007B429E" w:rsidRPr="00BE254E" w:rsidRDefault="007B429E" w:rsidP="007B429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254E">
        <w:rPr>
          <w:rFonts w:ascii="Times New Roman" w:hAnsi="Times New Roman" w:cs="Times New Roman"/>
          <w:b/>
          <w:bCs/>
          <w:sz w:val="24"/>
          <w:szCs w:val="24"/>
        </w:rPr>
        <w:t>Образовательные программы, реализуемые в учреждении</w:t>
      </w:r>
    </w:p>
    <w:p w:rsidR="007B429E" w:rsidRPr="00BE254E" w:rsidRDefault="007B429E" w:rsidP="007B429E">
      <w:pPr>
        <w:widowControl w:val="0"/>
        <w:autoSpaceDE w:val="0"/>
        <w:autoSpaceDN w:val="0"/>
        <w:adjustRightInd w:val="0"/>
        <w:ind w:right="-9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54E">
        <w:rPr>
          <w:rFonts w:ascii="Times New Roman" w:hAnsi="Times New Roman" w:cs="Times New Roman"/>
          <w:sz w:val="24"/>
          <w:szCs w:val="24"/>
        </w:rPr>
        <w:t xml:space="preserve">В школе реализуются следующие </w:t>
      </w:r>
      <w:r w:rsidRPr="00BE254E">
        <w:rPr>
          <w:rFonts w:ascii="Times New Roman" w:hAnsi="Times New Roman" w:cs="Times New Roman"/>
          <w:bCs/>
          <w:sz w:val="24"/>
          <w:szCs w:val="24"/>
        </w:rPr>
        <w:t>виды образовательных программ:</w:t>
      </w:r>
    </w:p>
    <w:tbl>
      <w:tblPr>
        <w:tblW w:w="500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58"/>
        <w:gridCol w:w="2894"/>
        <w:gridCol w:w="2513"/>
        <w:gridCol w:w="1739"/>
        <w:gridCol w:w="1737"/>
      </w:tblGrid>
      <w:tr w:rsidR="00C63E78" w:rsidRPr="00BE254E" w:rsidTr="00C63E78">
        <w:trPr>
          <w:cantSplit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E78" w:rsidRPr="00BE254E" w:rsidRDefault="00C63E78" w:rsidP="00C63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5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E78" w:rsidRPr="00BE254E" w:rsidRDefault="00C63E78" w:rsidP="00C63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5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образовательных программ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E78" w:rsidRPr="00BE254E" w:rsidRDefault="00C63E78" w:rsidP="00C63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54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Уровень,</w:t>
            </w:r>
          </w:p>
          <w:p w:rsidR="00C63E78" w:rsidRPr="00BE254E" w:rsidRDefault="00C63E78" w:rsidP="00C63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5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E78" w:rsidRPr="00BE254E" w:rsidRDefault="00C63E78" w:rsidP="00C63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54E">
              <w:rPr>
                <w:rFonts w:ascii="Times New Roman" w:hAnsi="Times New Roman" w:cs="Times New Roman"/>
                <w:b/>
                <w:sz w:val="24"/>
                <w:szCs w:val="24"/>
              </w:rPr>
              <w:t>Сроки освоения</w:t>
            </w:r>
          </w:p>
        </w:tc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E78" w:rsidRPr="00BE254E" w:rsidRDefault="00C63E78" w:rsidP="00C63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обучающихся по реализуемым программам</w:t>
            </w:r>
          </w:p>
        </w:tc>
      </w:tr>
      <w:tr w:rsidR="00C63E78" w:rsidRPr="00BE254E" w:rsidTr="00C63E78">
        <w:trPr>
          <w:cantSplit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E78" w:rsidRPr="00BE254E" w:rsidRDefault="00C63E78" w:rsidP="00C6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E2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E78" w:rsidRPr="00BE254E" w:rsidRDefault="00C63E78" w:rsidP="00C6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54E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E78" w:rsidRPr="00BE254E" w:rsidRDefault="00C63E78" w:rsidP="00C63E78">
            <w:pPr>
              <w:pStyle w:val="a6"/>
              <w:jc w:val="center"/>
              <w:rPr>
                <w:sz w:val="24"/>
                <w:szCs w:val="24"/>
              </w:rPr>
            </w:pPr>
            <w:r w:rsidRPr="00BE254E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E78" w:rsidRPr="00BE254E" w:rsidRDefault="00C63E78" w:rsidP="00C6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54E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E78" w:rsidRPr="00BE254E" w:rsidRDefault="00C63E78" w:rsidP="00C6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1419</w:t>
            </w:r>
          </w:p>
        </w:tc>
      </w:tr>
      <w:tr w:rsidR="00C63E78" w:rsidRPr="00BE254E" w:rsidTr="00C63E78">
        <w:trPr>
          <w:cantSplit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E78" w:rsidRPr="00BE254E" w:rsidRDefault="00C63E78" w:rsidP="00C63E7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E78" w:rsidRPr="00BE254E" w:rsidRDefault="00C63E78" w:rsidP="00C6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54E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E78" w:rsidRPr="00BE254E" w:rsidRDefault="00C63E78" w:rsidP="00C6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54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E78" w:rsidRPr="00BE254E" w:rsidRDefault="00C63E78" w:rsidP="00C6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54E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E78" w:rsidRPr="00BE254E" w:rsidRDefault="00C63E78" w:rsidP="00C6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</w:t>
            </w:r>
          </w:p>
        </w:tc>
      </w:tr>
      <w:tr w:rsidR="00C63E78" w:rsidRPr="00BE254E" w:rsidTr="00C63E78">
        <w:trPr>
          <w:cantSplit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E78" w:rsidRPr="00BE254E" w:rsidRDefault="00C63E78" w:rsidP="00C63E7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E78" w:rsidRPr="00BE254E" w:rsidRDefault="00C63E78" w:rsidP="00C63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54E">
              <w:rPr>
                <w:rFonts w:ascii="Times New Roman" w:hAnsi="Times New Roman" w:cs="Times New Roman"/>
                <w:sz w:val="24"/>
                <w:szCs w:val="24"/>
              </w:rPr>
              <w:t>Среднего (полного) общего образования</w:t>
            </w:r>
          </w:p>
        </w:tc>
        <w:tc>
          <w:tcPr>
            <w:tcW w:w="1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E78" w:rsidRPr="00BE254E" w:rsidRDefault="00C63E78" w:rsidP="00C6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54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E78" w:rsidRPr="00BE254E" w:rsidRDefault="00C63E78" w:rsidP="00C63E78">
            <w:pPr>
              <w:pStyle w:val="a8"/>
              <w:tabs>
                <w:tab w:val="clear" w:pos="4677"/>
                <w:tab w:val="clear" w:pos="9355"/>
              </w:tabs>
            </w:pPr>
            <w:r w:rsidRPr="00BE254E">
              <w:t xml:space="preserve">           2 года</w:t>
            </w:r>
          </w:p>
        </w:tc>
        <w:tc>
          <w:tcPr>
            <w:tcW w:w="9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E78" w:rsidRPr="00BE254E" w:rsidRDefault="00C63E78" w:rsidP="00C63E78">
            <w:pPr>
              <w:pStyle w:val="a8"/>
              <w:tabs>
                <w:tab w:val="clear" w:pos="4677"/>
                <w:tab w:val="clear" w:pos="9355"/>
              </w:tabs>
              <w:jc w:val="center"/>
            </w:pPr>
            <w:r>
              <w:t>183</w:t>
            </w:r>
          </w:p>
        </w:tc>
      </w:tr>
    </w:tbl>
    <w:p w:rsidR="007B429E" w:rsidRPr="007B429E" w:rsidRDefault="007B429E">
      <w:pPr>
        <w:rPr>
          <w:rFonts w:ascii="Times New Roman" w:hAnsi="Times New Roman" w:cs="Times New Roman"/>
          <w:sz w:val="24"/>
          <w:szCs w:val="24"/>
        </w:rPr>
      </w:pPr>
      <w:r w:rsidRPr="007B429E">
        <w:rPr>
          <w:rFonts w:ascii="Times New Roman" w:hAnsi="Times New Roman" w:cs="Times New Roman"/>
          <w:sz w:val="24"/>
          <w:szCs w:val="24"/>
        </w:rPr>
        <w:t xml:space="preserve">Обучение осуществляется на русском языке. </w:t>
      </w:r>
      <w:bookmarkStart w:id="0" w:name="_GoBack"/>
      <w:bookmarkEnd w:id="0"/>
    </w:p>
    <w:sectPr w:rsidR="007B429E" w:rsidRPr="007B4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5253C"/>
    <w:multiLevelType w:val="multilevel"/>
    <w:tmpl w:val="AB5674A6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E9A"/>
    <w:rsid w:val="007B429E"/>
    <w:rsid w:val="00BC1E36"/>
    <w:rsid w:val="00C63E78"/>
    <w:rsid w:val="00F7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8779"/>
  <w15:chartTrackingRefBased/>
  <w15:docId w15:val="{1EE01126-D332-479A-A123-B95C64AB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B4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eft1">
    <w:name w:val="aleft1"/>
    <w:basedOn w:val="a"/>
    <w:rsid w:val="007B42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7B4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екстовый блок"/>
    <w:rsid w:val="007B42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table" w:customStyle="1" w:styleId="TableNormal">
    <w:name w:val="Table Normal"/>
    <w:rsid w:val="007B42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footnote text"/>
    <w:basedOn w:val="a"/>
    <w:link w:val="a7"/>
    <w:semiHidden/>
    <w:unhideWhenUsed/>
    <w:rsid w:val="007B4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7B42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B429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7B429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833</Words>
  <Characters>4750</Characters>
  <Application>Microsoft Office Word</Application>
  <DocSecurity>0</DocSecurity>
  <Lines>39</Lines>
  <Paragraphs>11</Paragraphs>
  <ScaleCrop>false</ScaleCrop>
  <Company>HP</Company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2018-12-04T10:52:00Z</dcterms:created>
  <dcterms:modified xsi:type="dcterms:W3CDTF">2018-12-04T10:56:00Z</dcterms:modified>
</cp:coreProperties>
</file>