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в рамках учебно – методического комплекта «Начальная школа 21 века»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2018-2019 уч.</w:t>
      </w:r>
      <w:r w:rsidR="00FB38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>год</w:t>
      </w:r>
    </w:p>
    <w:p w:rsidR="00E0212A" w:rsidRPr="00755C40" w:rsidRDefault="00E0212A" w:rsidP="0049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"/>
        <w:gridCol w:w="1701"/>
        <w:gridCol w:w="365"/>
        <w:gridCol w:w="295"/>
        <w:gridCol w:w="1158"/>
        <w:gridCol w:w="2232"/>
        <w:gridCol w:w="2127"/>
        <w:gridCol w:w="1843"/>
        <w:gridCol w:w="1417"/>
        <w:gridCol w:w="1276"/>
        <w:gridCol w:w="1559"/>
        <w:gridCol w:w="790"/>
        <w:gridCol w:w="911"/>
      </w:tblGrid>
      <w:tr w:rsidR="00491DA0" w:rsidRPr="00491DA0" w:rsidTr="005D2D7E">
        <w:trPr>
          <w:trHeight w:val="837"/>
        </w:trPr>
        <w:tc>
          <w:tcPr>
            <w:tcW w:w="628" w:type="dxa"/>
            <w:gridSpan w:val="2"/>
            <w:vMerge w:val="restart"/>
            <w:hideMark/>
          </w:tcPr>
          <w:p w:rsidR="00491DA0" w:rsidRPr="00491DA0" w:rsidRDefault="00491DA0" w:rsidP="00491DA0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0" w:type="dxa"/>
            <w:gridSpan w:val="2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387" w:type="dxa"/>
            <w:gridSpan w:val="3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91DA0" w:rsidRPr="00491DA0" w:rsidTr="005D2D7E">
        <w:trPr>
          <w:trHeight w:val="525"/>
        </w:trPr>
        <w:tc>
          <w:tcPr>
            <w:tcW w:w="628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843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1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91DA0" w:rsidRPr="00491DA0" w:rsidTr="005D2D7E">
        <w:trPr>
          <w:trHeight w:val="525"/>
        </w:trPr>
        <w:tc>
          <w:tcPr>
            <w:tcW w:w="16302" w:type="dxa"/>
            <w:gridSpan w:val="14"/>
            <w:vAlign w:val="center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Общекультурные и </w:t>
            </w:r>
            <w:proofErr w:type="spellStart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>общетрудовые</w:t>
            </w:r>
            <w:proofErr w:type="spellEnd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компетенции. Основы культуры труда, самообслуживание (6  ч)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</w:t>
            </w:r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нсформированных уроков </w:t>
            </w:r>
            <w:proofErr w:type="gramStart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491DA0" w:rsidRPr="00491DA0" w:rsidRDefault="00FB3868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="00491DA0"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0  )</w:t>
            </w:r>
          </w:p>
        </w:tc>
      </w:tr>
      <w:tr w:rsidR="00491DA0" w:rsidRPr="00491DA0" w:rsidTr="005D2D7E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ты видишь вокруг?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, делать простейшие обобщения;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задания;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свою деятельность:</w:t>
            </w:r>
            <w:r w:rsidR="00FB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подготавливать своё рабочее место,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hAnsi="Times New Roman"/>
                <w:bCs/>
                <w:sz w:val="24"/>
                <w:szCs w:val="24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491DA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целеполагание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что еще неизвестно.</w:t>
            </w:r>
          </w:p>
          <w:p w:rsidR="00491DA0" w:rsidRPr="00491DA0" w:rsidRDefault="00491DA0" w:rsidP="00491DA0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-познакомятся с технологией выполнения аппликации из природных материалов (листьев), научатся выполнять аппликацию из листьев.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Самоопределение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учителя</w:t>
            </w:r>
          </w:p>
        </w:tc>
        <w:tc>
          <w:tcPr>
            <w:tcW w:w="1559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http://lib.ru/BUNIN/stihi.txt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http://www.nanya.ru/articles/10318.html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http://www.razumniki.ru/stihi_pro_osen.html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491DA0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Музыкальный ряд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: П. И. Чайковский «Времена года. Осенняя песня»</w:t>
            </w: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04.09.</w:t>
            </w:r>
          </w:p>
        </w:tc>
      </w:tr>
      <w:tr w:rsidR="00491DA0" w:rsidRPr="00491DA0" w:rsidTr="005D2D7E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природы.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-одного</w:t>
            </w:r>
            <w:proofErr w:type="gram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  <w:r w:rsidRPr="00491DA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491DA0" w:rsidRPr="00491DA0" w:rsidTr="005D2D7E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рукотворный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Осенний букет для друзей.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491DA0" w:rsidRPr="00491DA0" w:rsidTr="005D2D7E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 надо беречь.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Фантазии из листьев и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491DA0" w:rsidRPr="00491DA0" w:rsidTr="005D2D7E">
        <w:tc>
          <w:tcPr>
            <w:tcW w:w="628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какой построил дом, чтобы поселиться в нём? Аппликация «Животные».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660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FB3868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3868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кон-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структивные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используемых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-ментов, приёмы работы освоенными приспособлениями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изделий, выделять известное и неизвестное;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практический поиск и</w:t>
            </w:r>
            <w:r w:rsidRPr="00491D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 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осуществляют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поиск необходимой информации в </w:t>
            </w:r>
            <w:proofErr w:type="spell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учебнике</w:t>
            </w:r>
            <w:proofErr w:type="gram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,в</w:t>
            </w:r>
            <w:proofErr w:type="gram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ыбор</w:t>
            </w:r>
            <w:proofErr w:type="spell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адекватно воспринимать оценку учителя; осуществлять последовательность необходимых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операций.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pacing w:val="30"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коммуникативно-речевые действия, направленные на учет позиции собеседника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(вслух говорит один, а другие внимательно слушают)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составлять</w:t>
            </w:r>
            <w:r w:rsidRPr="00491DA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имеют желание учиться, </w:t>
            </w:r>
            <w:r w:rsidRPr="00491D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http://festival.1september.ru/articles/537257</w:t>
            </w: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491DA0" w:rsidRPr="00491DA0" w:rsidTr="005D2D7E">
        <w:tc>
          <w:tcPr>
            <w:tcW w:w="628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радости общения и совместного труда.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практикум 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http://childline.ru/rasteniya.shtml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491DA0" w:rsidRPr="00491DA0" w:rsidTr="005D2D7E">
        <w:tc>
          <w:tcPr>
            <w:tcW w:w="16302" w:type="dxa"/>
            <w:gridSpan w:val="14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Технология ручной обработки материалов. Элементы графической грамоты (17 ч)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0  )</w:t>
            </w:r>
          </w:p>
        </w:tc>
      </w:tr>
      <w:tr w:rsidR="00491DA0" w:rsidRPr="00491DA0" w:rsidTr="005D2D7E"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 из пластилина. Композиция «Чудеса из леса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». Правила безопасной работы с пластилином.</w:t>
            </w:r>
          </w:p>
        </w:tc>
        <w:tc>
          <w:tcPr>
            <w:tcW w:w="365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http://www.collection-zagadok.ru/zagadki-cat3-num5.html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491DA0" w:rsidRPr="00491DA0" w:rsidTr="005D2D7E">
        <w:trPr>
          <w:trHeight w:val="1648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лепки круглых деталей. Подари сказку «Колобок».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pStyle w:val="ParagraphStyle"/>
              <w:ind w:firstLine="360"/>
              <w:rPr>
                <w:rFonts w:ascii="Times New Roman" w:eastAsia="Calibri" w:hAnsi="Times New Roman" w:cs="Times New Roman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lang w:val="ru-RU"/>
              </w:rPr>
              <w:t>знают свойства пластилина, приёмы работы с ним, используемые при этом инструменты и приспособления.</w:t>
            </w: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http://www.planetaskazok.ru/mpleatskovskyskz/romashki-ianvar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491DA0" w:rsidRPr="00491DA0" w:rsidTr="005D2D7E"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радости общения и совместного труда.  Готовим праздник.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-кум</w:t>
            </w:r>
            <w:proofErr w:type="gramEnd"/>
          </w:p>
        </w:tc>
        <w:tc>
          <w:tcPr>
            <w:tcW w:w="2232" w:type="dxa"/>
            <w:vMerge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Знать, чем порадовать именинника.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о поведении в процессе учебной деятельности, считаются с мнением другого человека,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проявляют доброжелательность в диалоге; мотивируют свои действия, оценивают собственную учебную деятельность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491DA0" w:rsidRPr="00491DA0" w:rsidTr="005D2D7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и его детали.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Пластилин- волшебник. Изделие «Ваза».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приёмы работы освоенными приспособлениями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(при необходимости) на графические изображения, соблюдая приёмы безопасного и рационального труда;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изделия.</w:t>
            </w:r>
            <w:r w:rsidRPr="00491DA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адекватно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воспринимать оценку учителя; планировать свои действия согласно поставленной задаче и условиям ее реализации.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491DA0">
              <w:rPr>
                <w:rFonts w:ascii="Times New Roman" w:hAnsi="Times New Roman" w:cs="Times New Roman"/>
                <w:lang w:val="ru-RU"/>
              </w:rPr>
              <w:br/>
              <w:t>с грамматическими нормами.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491DA0" w:rsidRPr="00491DA0" w:rsidTr="005D2D7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Свойства различных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материалов. Забавные фигурки из проволоки.  Правила безопасной  работы с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проволоком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myshared.ru</w:t>
              </w:r>
            </w:hyperlink>
            <w:r w:rsidR="00491DA0" w:rsidRPr="00491DA0">
              <w:rPr>
                <w:rFonts w:ascii="Times New Roman" w:hAnsi="Times New Roman"/>
                <w:sz w:val="24"/>
                <w:szCs w:val="24"/>
              </w:rPr>
              <w:t>›</w:t>
            </w:r>
            <w:hyperlink r:id="rId7" w:tgtFrame="_blank" w:history="1"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slide</w:t>
              </w:r>
              <w:proofErr w:type="spellEnd"/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/982995</w:t>
              </w:r>
            </w:hyperlink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491DA0" w:rsidRPr="00491DA0" w:rsidTr="005D2D7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Изделия и его детали. Изделие «Пряники».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491DA0" w:rsidRPr="00491DA0" w:rsidTr="005D2D7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Способы соединения деталей. Лепка барельефов.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пластилина, технику работы с различными видами природного материала, умеют использовать пластилин в качестве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>о поведении в процессе учебной деятельности, считаются с мнением другого человека, проявляют доброжела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http://www.planetaskazok.ru/mpleatskovskyskz/romashki-ianvar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491DA0" w:rsidRPr="00491DA0" w:rsidTr="005D2D7E">
        <w:trPr>
          <w:trHeight w:val="2701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Правила безопасной работы с </w:t>
            </w:r>
            <w:proofErr w:type="gram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нож-</w:t>
            </w:r>
            <w:proofErr w:type="spell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ницами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приспосо-блениями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конструк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торско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-техно-логические и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декоративно-художественные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находят и выделяют необходимую информацию из различных источников: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достаточно полно и чётко выражать свои мысли, доносить свою позицию до всех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образовательного процесса.</w:t>
            </w: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http://www.kostyor.ru/tales/tale77.ht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491DA0" w:rsidRPr="00491DA0" w:rsidTr="005D2D7E">
        <w:trPr>
          <w:trHeight w:val="2701"/>
        </w:trPr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62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Ножницы профессионалов. Новогодние сюрпризы из бумаги.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мастерская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умеют работать с различными видами бумаги, используя  для раскроя деталей приём обрыва бумаги, а в качестве средства крепления изделия – мыльный раствор; знают правила работы с шаблоном, ножницами и применяют их в практической деятельности.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саморазвитию;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http://babymama.com.ua/load/26-1-0-119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http://www.prozagadki.ru/186-zagadki-pro-snezhinki-dlja-detejj.html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http://www.promoroz.ru/konkursy/zagadki_novogodn.php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491DA0" w:rsidRPr="00491DA0" w:rsidTr="005D2D7E">
        <w:trPr>
          <w:trHeight w:val="1377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умеют работать с шаблоном, используя его в качестве образца для изготовления необходимых деталей изделия, знают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ножницами, клеем и применяют их в практической деятельности.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мотивацию к учебной деятельности, приобретают первоначальные трудовые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навыки и умения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http://zagadka.yaxy.ru/zagadki_dlya_detei_do12_let.html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http://www.prozagadki.ru/177-detskie-zagadki-pro-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tetrad.html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http://zanimatika.narod.ru/DetKniga3.htm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25.12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25.12.</w:t>
            </w:r>
          </w:p>
        </w:tc>
      </w:tr>
      <w:tr w:rsidR="00491DA0" w:rsidRPr="00491DA0" w:rsidTr="005D2D7E">
        <w:trPr>
          <w:trHeight w:val="837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Клеевое соединение бумажных деталей.  Аппликация «Лиса».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исследование 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DA0" w:rsidRPr="00491DA0" w:rsidRDefault="00491DA0" w:rsidP="00491DA0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анализировать  предлагаемую информацию, необходимую для решения учебной задачи.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417" w:type="dxa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расширяют познавательные интересы и учебные мотивы; проявляют уважение друг к другу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http://www.vlasta-tula.ru/articles/show-20.htm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</w:tr>
      <w:tr w:rsidR="00491DA0" w:rsidRPr="00491DA0" w:rsidTr="005D2D7E">
        <w:trPr>
          <w:cantSplit/>
          <w:trHeight w:val="2342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62" w:type="dxa"/>
            <w:gridSpan w:val="2"/>
            <w:hideMark/>
          </w:tcPr>
          <w:p w:rsidR="00491DA0" w:rsidRPr="003279CE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9CE">
              <w:rPr>
                <w:rFonts w:ascii="Times New Roman" w:hAnsi="Times New Roman"/>
                <w:sz w:val="24"/>
                <w:szCs w:val="24"/>
              </w:rPr>
              <w:t>Общее представление об инструментах и машинах. Приёмы работы  ножницами. ТБ при работе с ножницами.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491DA0" w:rsidRPr="00491DA0" w:rsidRDefault="00491DA0" w:rsidP="00491D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4"/>
                <w:szCs w:val="24"/>
                <w:lang w:eastAsia="ru-RU"/>
              </w:rPr>
              <w:t>Разделение заготовки на части отрыванием.</w:t>
            </w:r>
          </w:p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соединения с помощью клейстера, клея ПВА.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>ланируют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дей-ствия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его результата с заданным эталоном,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с достаточной полнотой и точностью выражать свои мысли, знают правила речевого общения,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не создавать конфликтных ситуаций.</w:t>
            </w: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картона,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 учащихся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развиваются мотивы учебной деятельности, они принимают и осваивают социальную роль обучающегося, проявляют интерес и стремление к новым знаниям, приобретению новых умений.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http://www.wikiznanie.ru/ru-wz/index.php</w:t>
            </w:r>
          </w:p>
          <w:p w:rsidR="00491DA0" w:rsidRPr="00491DA0" w:rsidRDefault="005D2D7E" w:rsidP="00491DA0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anyamashka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photo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animashki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animacija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pozhelanie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snezhnoj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zimy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ot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belki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/21-0-5632</w:t>
              </w:r>
            </w:hyperlink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B1F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1" w:type="dxa"/>
          </w:tcPr>
          <w:p w:rsidR="00491DA0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</w:tr>
      <w:tr w:rsidR="003279CE" w:rsidRPr="00491DA0" w:rsidTr="005D2D7E">
        <w:trPr>
          <w:cantSplit/>
          <w:trHeight w:val="2342"/>
        </w:trPr>
        <w:tc>
          <w:tcPr>
            <w:tcW w:w="567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2" w:type="dxa"/>
            <w:gridSpan w:val="2"/>
            <w:hideMark/>
          </w:tcPr>
          <w:p w:rsidR="003279CE" w:rsidRPr="00491DA0" w:rsidRDefault="003279CE" w:rsidP="004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3279CE" w:rsidRPr="00491DA0" w:rsidRDefault="003279CE" w:rsidP="004E2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СОВРЕМЕННЫЙ    УЧИТЕЛЬСКИЙ   ПОРТАЛ     </w:t>
            </w:r>
            <w:hyperlink r:id="rId9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911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22.01.</w:t>
            </w:r>
          </w:p>
        </w:tc>
      </w:tr>
      <w:tr w:rsidR="003279CE" w:rsidRPr="00491DA0" w:rsidTr="005D2D7E">
        <w:trPr>
          <w:cantSplit/>
          <w:trHeight w:val="5089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используют знаково-символические средства для решения задач;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сравнивают линии, осуществляют анализ реальных предметов;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постановка и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причины успеха (неуспеха) учебной деятельности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презентация </w:t>
            </w:r>
            <w:hyperlink r:id="rId10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911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29.01.</w:t>
            </w:r>
          </w:p>
        </w:tc>
      </w:tr>
      <w:tr w:rsidR="003279CE" w:rsidRPr="00491DA0" w:rsidTr="005D2D7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ниточек и верёвочек. Аппликация из ниток.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 клеем.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«Поделки из оригами»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рассказа учителя,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45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самоопределение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 – проявляют готовность и способность к саморазвитию; </w:t>
            </w:r>
            <w:proofErr w:type="spellStart"/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смыслообразование</w:t>
            </w:r>
            <w:proofErr w:type="spellEnd"/>
            <w:r w:rsidRPr="00491DA0">
              <w:rPr>
                <w:rFonts w:ascii="Times New Roman" w:hAnsi="Times New Roman" w:cs="Times New Roman"/>
                <w:lang w:val="ru-RU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http://ru.wikipedia.org/wiki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http://fiskult-ura.ucoz.ru/publ/15-1-0-65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1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5.02.</w:t>
            </w:r>
          </w:p>
        </w:tc>
      </w:tr>
      <w:tr w:rsidR="003279CE" w:rsidRPr="00491DA0" w:rsidTr="005D2D7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Приёмы резания бумаги с помощью ножниц.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Аппликация «Бал цветов».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Интернет)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текстом.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«Поделки из оригами»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http://www.babyblog.ru/community/post/igraem/451075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http://www.ubilya.ru/Mysteries_of_the_water_transport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19.02.</w:t>
            </w:r>
          </w:p>
        </w:tc>
        <w:tc>
          <w:tcPr>
            <w:tcW w:w="911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19.02.</w:t>
            </w:r>
          </w:p>
        </w:tc>
      </w:tr>
      <w:tr w:rsidR="003279CE" w:rsidRPr="00491DA0" w:rsidTr="005D2D7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Резание бумаги ножницами по размеченными линиями. Изделие «Бумажные спиральки».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осознают смысл учения, важность знаний, получаемых на уроке, проявляют интерес к заданиям творческого характера; развивается самостоятельность и личная ответственность.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http://mamadani.ucoz.ru/publ/pro_transport/vodnyj_transport/36-1-0-195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26.02.</w:t>
            </w:r>
          </w:p>
        </w:tc>
        <w:tc>
          <w:tcPr>
            <w:tcW w:w="911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26.02.</w:t>
            </w:r>
          </w:p>
        </w:tc>
      </w:tr>
      <w:tr w:rsidR="003279CE" w:rsidRPr="00491DA0" w:rsidTr="005D2D7E">
        <w:trPr>
          <w:cantSplit/>
          <w:trHeight w:val="1313"/>
        </w:trPr>
        <w:tc>
          <w:tcPr>
            <w:tcW w:w="16302" w:type="dxa"/>
            <w:gridSpan w:val="14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  <w:r w:rsidRPr="00491DA0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lastRenderedPageBreak/>
              <w:t>Раздел3. Конструирование и моделирование (10 ч)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0  )</w:t>
            </w:r>
          </w:p>
        </w:tc>
      </w:tr>
      <w:tr w:rsidR="003279CE" w:rsidRPr="00491DA0" w:rsidTr="005D2D7E"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прямоугольной формы. Изделие «Домино».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 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Познавательные:</w:t>
            </w:r>
          </w:p>
          <w:p w:rsidR="003279CE" w:rsidRPr="00491DA0" w:rsidRDefault="003279CE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3279CE" w:rsidRPr="00491DA0" w:rsidRDefault="003279CE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Регулятивные: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взаимодействие - формулировать собственное мнение и позицию, задавать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вопросы;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Планировать работу по разметке деталей прямоугольной формы.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 миру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Презентация Учительский портал </w:t>
            </w:r>
            <w:hyperlink r:id="rId11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="003279CE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c>
          <w:tcPr>
            <w:tcW w:w="628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круглой формы. Изделие «Дом».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  <w:vAlign w:val="center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12.03.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1380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по шаблону треугольной формы. Аппликация «Цирк».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научаться выполнять разметку нескольких деталей треугольной  формы; получат возможность научиться выбирать экономичный способ разметки нескольких деталей одинаковой формы; </w:t>
            </w: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алгоритма работы с материалами  и инструментами; осмысление правил безопасности при работе с ножницами и клеем (что можно делать).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создают и воплощают мысленный образ в изделии; приобретение навыков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ухаживают за инструментами и правильно хранят их; называют изученные виды материалов (бумага, тонкий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картон, клей); владеют приемом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зания бумаги с помощью ножниц; 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самостоятельной работы.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2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19.03.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сгибанием. Оригами. Бумажный  стаканчик.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Презентация «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геометрических фигур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УУД: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49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информацию; формирование умения выявлять сущность и особенности объектов;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 основе анализа объектов делать выводы.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высказывать свое предположение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безопасности; ухаживают за инструментами </w:t>
            </w: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правильно хранят их;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 оценивать жизненные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когда друзья приходят на помощь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pStyle w:val="a5"/>
              <w:spacing w:after="0" w:line="240" w:lineRule="auto"/>
              <w:rPr>
                <w:rFonts w:eastAsia="Times New Roman"/>
                <w:lang w:eastAsia="ru-RU"/>
              </w:rPr>
            </w:pPr>
            <w:r w:rsidRPr="00491DA0">
              <w:t xml:space="preserve">Оригами презентация  </w:t>
            </w:r>
            <w:hyperlink r:id="rId13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http://raskraska.ucoz.net/_</w:t>
              </w:r>
            </w:hyperlink>
            <w:hyperlink r:id="rId14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ph/28/316590190.jpg</w:t>
              </w:r>
            </w:hyperlink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279CE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1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квадратных заготовок. Изделие «Букет для мамы».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</w:t>
            </w:r>
            <w:proofErr w:type="spellStart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учителем.</w:t>
            </w: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proofErr w:type="spellEnd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Исследовать, как путём складывания разделить квадрат на равные и неравные части.</w:t>
            </w: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hyperlink r:id="rId15" w:history="1"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anyamashka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photo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animashki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animacija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pozhelanie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snezhnoj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zimy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ot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belki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/21-0-5632</w:t>
              </w:r>
            </w:hyperlink>
          </w:p>
        </w:tc>
        <w:tc>
          <w:tcPr>
            <w:tcW w:w="790" w:type="dxa"/>
          </w:tcPr>
          <w:p w:rsidR="003279CE" w:rsidRPr="00491DA0" w:rsidRDefault="005D2D7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3279CE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1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разметки квадрата сгибанием </w:t>
            </w:r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прямо-угольника</w:t>
            </w:r>
            <w:proofErr w:type="gram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Изделие «Цветочный палисадник».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Правила безопасной работы с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назначенные изделия, материалы, особенности конструкции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Презентация</w:t>
            </w:r>
          </w:p>
          <w:p w:rsidR="003279CE" w:rsidRPr="00491DA0" w:rsidRDefault="005D2D7E" w:rsidP="00491D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?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="003279CE" w:rsidRPr="00491DA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видео 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16.04.</w:t>
            </w:r>
          </w:p>
        </w:tc>
        <w:tc>
          <w:tcPr>
            <w:tcW w:w="911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1733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Ткань, как материал, её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7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c>
          <w:tcPr>
            <w:tcW w:w="628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бумаги и ткани.  Изделие «Помпон».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мастерская.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Рассмотреть несколько видов игл. Рассказывать  о назначении приспособления для шитья - булавки</w:t>
            </w: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</w:t>
            </w:r>
            <w:r w:rsidRPr="00491DA0">
              <w:rPr>
                <w:b w:val="0"/>
                <w:sz w:val="24"/>
                <w:szCs w:val="24"/>
              </w:rPr>
              <w:lastRenderedPageBreak/>
              <w:t>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технику вырезания, соединения деталей;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разметку;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изделие.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8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rPr>
          <w:trHeight w:val="3512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Иглы и булавки. Домики для иголок и булавок. Изделие «Игольница».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9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7.05.</w:t>
            </w:r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5D2D7E"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  <w:r w:rsidR="005D2D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127" w:type="dxa"/>
            <w:vMerge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1"/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выводы.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20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3279CE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5D2D7E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D2D7E" w:rsidRPr="00491DA0" w:rsidRDefault="005D2D7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21.05.</w:t>
            </w:r>
            <w:bookmarkStart w:id="0" w:name="_GoBack"/>
            <w:bookmarkEnd w:id="0"/>
          </w:p>
        </w:tc>
        <w:tc>
          <w:tcPr>
            <w:tcW w:w="91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92B84" w:rsidRPr="00491DA0" w:rsidRDefault="00F92B84" w:rsidP="00491D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B84" w:rsidRPr="00491DA0" w:rsidRDefault="00F92B84" w:rsidP="00491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F1D" w:rsidRPr="00491DA0" w:rsidRDefault="00E30F1D" w:rsidP="00491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0F1D" w:rsidRPr="00491DA0" w:rsidSect="00491DA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D"/>
    <w:rsid w:val="00042474"/>
    <w:rsid w:val="000960E7"/>
    <w:rsid w:val="000E07F6"/>
    <w:rsid w:val="000E3753"/>
    <w:rsid w:val="00126053"/>
    <w:rsid w:val="0022229E"/>
    <w:rsid w:val="002338D9"/>
    <w:rsid w:val="00274506"/>
    <w:rsid w:val="003151FE"/>
    <w:rsid w:val="003279CE"/>
    <w:rsid w:val="00367064"/>
    <w:rsid w:val="00387AF0"/>
    <w:rsid w:val="00397065"/>
    <w:rsid w:val="003A36CC"/>
    <w:rsid w:val="003B7B6E"/>
    <w:rsid w:val="003C4E2E"/>
    <w:rsid w:val="004007D1"/>
    <w:rsid w:val="004235ED"/>
    <w:rsid w:val="00491DA0"/>
    <w:rsid w:val="005D2393"/>
    <w:rsid w:val="005D2632"/>
    <w:rsid w:val="005D2D7E"/>
    <w:rsid w:val="005D3FC6"/>
    <w:rsid w:val="005F2920"/>
    <w:rsid w:val="00613B6F"/>
    <w:rsid w:val="00622DA4"/>
    <w:rsid w:val="00643E29"/>
    <w:rsid w:val="00670DC3"/>
    <w:rsid w:val="006874FA"/>
    <w:rsid w:val="0069494A"/>
    <w:rsid w:val="00733E61"/>
    <w:rsid w:val="00745BF1"/>
    <w:rsid w:val="00755C40"/>
    <w:rsid w:val="0077567B"/>
    <w:rsid w:val="00794094"/>
    <w:rsid w:val="007B1F2B"/>
    <w:rsid w:val="007C321B"/>
    <w:rsid w:val="007C3CF5"/>
    <w:rsid w:val="008F19BD"/>
    <w:rsid w:val="008F705F"/>
    <w:rsid w:val="00930745"/>
    <w:rsid w:val="00934341"/>
    <w:rsid w:val="0096211A"/>
    <w:rsid w:val="009B27E7"/>
    <w:rsid w:val="00A32370"/>
    <w:rsid w:val="00A51730"/>
    <w:rsid w:val="00A66FF4"/>
    <w:rsid w:val="00A87FFC"/>
    <w:rsid w:val="00BE776C"/>
    <w:rsid w:val="00C17BDD"/>
    <w:rsid w:val="00C32E8D"/>
    <w:rsid w:val="00C9303E"/>
    <w:rsid w:val="00CE6579"/>
    <w:rsid w:val="00D01895"/>
    <w:rsid w:val="00D87C82"/>
    <w:rsid w:val="00DB7C5E"/>
    <w:rsid w:val="00E0212A"/>
    <w:rsid w:val="00E0733F"/>
    <w:rsid w:val="00E30F1D"/>
    <w:rsid w:val="00E45E35"/>
    <w:rsid w:val="00EC32CB"/>
    <w:rsid w:val="00F04973"/>
    <w:rsid w:val="00F11E19"/>
    <w:rsid w:val="00F204A1"/>
    <w:rsid w:val="00F36EA4"/>
    <w:rsid w:val="00F6741F"/>
    <w:rsid w:val="00F92B84"/>
    <w:rsid w:val="00F9748A"/>
    <w:rsid w:val="00FB3868"/>
    <w:rsid w:val="00FC350C"/>
    <w:rsid w:val="00FC4F66"/>
    <w:rsid w:val="00FE1AD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yamashka.ru/photo/animashki/zima/animacija_pozhelanie_snezhnoj_zimy_ot_belki/21-0-5632" TargetMode="External"/><Relationship Id="rId13" Type="http://schemas.openxmlformats.org/officeDocument/2006/relationships/hyperlink" Target="http://raskraska.ucoz.net/_ph/28/316590190.jpg" TargetMode="External"/><Relationship Id="rId18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pVJeHvBVNE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yamashka.ru/photo/animashki/zima/animacija_pozhelanie_snezhnoj_zimy_ot_belki/21-0-5632" TargetMode="External"/><Relationship Id="rId10" Type="http://schemas.openxmlformats.org/officeDocument/2006/relationships/hyperlink" Target="http://easyen.ru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" TargetMode="External"/><Relationship Id="rId14" Type="http://schemas.openxmlformats.org/officeDocument/2006/relationships/hyperlink" Target="http://raskraska.ucoz.net/_ph/28/31659019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40</cp:revision>
  <cp:lastPrinted>2014-11-08T13:40:00Z</cp:lastPrinted>
  <dcterms:created xsi:type="dcterms:W3CDTF">2014-09-08T15:30:00Z</dcterms:created>
  <dcterms:modified xsi:type="dcterms:W3CDTF">2019-02-11T12:37:00Z</dcterms:modified>
</cp:coreProperties>
</file>