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16F" w:rsidRPr="00ED07B6" w:rsidRDefault="00C3316F" w:rsidP="00C3316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Аннотация.</w:t>
      </w:r>
    </w:p>
    <w:p w:rsidR="00C3316F" w:rsidRPr="00720606" w:rsidRDefault="00C3316F" w:rsidP="00C33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алгебры и начал анализа для 11 класса составлена в соответствии с федеральным компонентом Государственного стандарта среднего (полного) общего образования, утвержденного приказом МО РФ №1089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20606">
        <w:rPr>
          <w:rFonts w:ascii="Times New Roman" w:hAnsi="Times New Roman" w:cs="Times New Roman"/>
          <w:sz w:val="24"/>
          <w:szCs w:val="24"/>
        </w:rPr>
        <w:t>5.03.04, на основе программы среднего (полного) общего образования на профильном уровне по математике и программы курса алгебры и начала анализа авторов Зубаревой И.И. и Мордковича А.Г. (2009г.).</w:t>
      </w:r>
    </w:p>
    <w:p w:rsidR="00C3316F" w:rsidRPr="00720606" w:rsidRDefault="00C3316F" w:rsidP="00C33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>Нормативно-правовые документы, обеспечивающие реализацию программы:</w:t>
      </w:r>
    </w:p>
    <w:p w:rsidR="00C3316F" w:rsidRPr="00720606" w:rsidRDefault="00C3316F" w:rsidP="00C33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>•</w:t>
      </w:r>
      <w:r w:rsidRPr="00720606">
        <w:rPr>
          <w:rFonts w:ascii="Times New Roman" w:hAnsi="Times New Roman" w:cs="Times New Roman"/>
          <w:sz w:val="24"/>
          <w:szCs w:val="24"/>
        </w:rPr>
        <w:tab/>
        <w:t>Конституция РФ.</w:t>
      </w:r>
    </w:p>
    <w:p w:rsidR="00C3316F" w:rsidRPr="00720606" w:rsidRDefault="00C3316F" w:rsidP="00C33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>•</w:t>
      </w:r>
      <w:r w:rsidRPr="0072060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20606">
        <w:rPr>
          <w:rFonts w:ascii="Times New Roman" w:hAnsi="Times New Roman" w:cs="Times New Roman"/>
          <w:sz w:val="24"/>
          <w:szCs w:val="24"/>
        </w:rPr>
        <w:t>Федеральный  закон</w:t>
      </w:r>
      <w:proofErr w:type="gramEnd"/>
      <w:r w:rsidRPr="00720606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 (от 29.12.2012 N 273-ФЗ).</w:t>
      </w:r>
    </w:p>
    <w:p w:rsidR="00C3316F" w:rsidRPr="00720606" w:rsidRDefault="00C3316F" w:rsidP="00C33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>•</w:t>
      </w:r>
      <w:r w:rsidRPr="00720606">
        <w:rPr>
          <w:rFonts w:ascii="Times New Roman" w:hAnsi="Times New Roman" w:cs="Times New Roman"/>
          <w:sz w:val="24"/>
          <w:szCs w:val="24"/>
        </w:rPr>
        <w:tab/>
        <w:t>Федеральный закон от 01.12.2007г. «О внесении изменений в отдельные законодательные акты РФ в части изменения понятия и структуры государственного стандарта».</w:t>
      </w:r>
    </w:p>
    <w:p w:rsidR="00C3316F" w:rsidRPr="00720606" w:rsidRDefault="00C3316F" w:rsidP="00C33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>•</w:t>
      </w:r>
      <w:r w:rsidRPr="00720606">
        <w:rPr>
          <w:rFonts w:ascii="Times New Roman" w:hAnsi="Times New Roman" w:cs="Times New Roman"/>
          <w:sz w:val="24"/>
          <w:szCs w:val="24"/>
        </w:rPr>
        <w:tab/>
        <w:t xml:space="preserve"> Приказ Минобразования России от 05.03.2004г. «Об утверждении федерального компонента государственных образовательных стандартов начального общего, основного общего и среднего образования».</w:t>
      </w:r>
    </w:p>
    <w:p w:rsidR="00C3316F" w:rsidRPr="00720606" w:rsidRDefault="00C3316F" w:rsidP="00C33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>•</w:t>
      </w:r>
      <w:r w:rsidRPr="00720606">
        <w:rPr>
          <w:rFonts w:ascii="Times New Roman" w:hAnsi="Times New Roman" w:cs="Times New Roman"/>
          <w:sz w:val="24"/>
          <w:szCs w:val="24"/>
        </w:rPr>
        <w:tab/>
        <w:t>Федеральный компонент государственного стандарта основного общего образования.</w:t>
      </w:r>
    </w:p>
    <w:p w:rsidR="00C3316F" w:rsidRPr="00720606" w:rsidRDefault="00C3316F" w:rsidP="00C33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 xml:space="preserve">Структура документа. </w:t>
      </w:r>
    </w:p>
    <w:p w:rsidR="00C3316F" w:rsidRDefault="00C3316F" w:rsidP="00C33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0606">
        <w:rPr>
          <w:rFonts w:ascii="Times New Roman" w:hAnsi="Times New Roman" w:cs="Times New Roman"/>
          <w:sz w:val="24"/>
          <w:szCs w:val="24"/>
        </w:rPr>
        <w:t>Рабочая  программа</w:t>
      </w:r>
      <w:proofErr w:type="gramEnd"/>
      <w:r w:rsidRPr="00720606">
        <w:rPr>
          <w:rFonts w:ascii="Times New Roman" w:hAnsi="Times New Roman" w:cs="Times New Roman"/>
          <w:sz w:val="24"/>
          <w:szCs w:val="24"/>
        </w:rPr>
        <w:t xml:space="preserve"> представляет собой целостный документ, включающий пять разделов: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аанотацию</w:t>
      </w:r>
      <w:proofErr w:type="spellEnd"/>
      <w:r w:rsidRPr="00720606">
        <w:rPr>
          <w:rFonts w:ascii="Times New Roman" w:hAnsi="Times New Roman" w:cs="Times New Roman"/>
          <w:sz w:val="24"/>
          <w:szCs w:val="24"/>
        </w:rPr>
        <w:t>, учебно-тематический план, требования к уровню подготовки учащихся, перечень учебно-методического обеспечения и список литературы, календарно-тематическое планирование.</w:t>
      </w:r>
    </w:p>
    <w:p w:rsidR="00C3316F" w:rsidRPr="00720606" w:rsidRDefault="00C3316F" w:rsidP="00C33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>В профильном курсе содержание образования, представленное в основной школе, развивается в следующих направлениях:</w:t>
      </w:r>
    </w:p>
    <w:p w:rsidR="00C3316F" w:rsidRPr="00720606" w:rsidRDefault="00C3316F" w:rsidP="00C33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 xml:space="preserve">• развитие и совершенствование техники алгебраических преобразований, решения уравнений, неравенств, систем; </w:t>
      </w:r>
    </w:p>
    <w:p w:rsidR="00C3316F" w:rsidRPr="00720606" w:rsidRDefault="00C3316F" w:rsidP="00C33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>• систематизация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</w:r>
    </w:p>
    <w:p w:rsidR="00C3316F" w:rsidRPr="00720606" w:rsidRDefault="00C3316F" w:rsidP="00C33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>• развитие представлений о вероятностно-статистических закономерностях в окружающем мире;</w:t>
      </w:r>
    </w:p>
    <w:p w:rsidR="00C3316F" w:rsidRPr="00720606" w:rsidRDefault="00C3316F" w:rsidP="00C33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>• 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ситуациях;</w:t>
      </w:r>
    </w:p>
    <w:p w:rsidR="00C3316F" w:rsidRPr="00720606" w:rsidRDefault="00C3316F" w:rsidP="00C33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 xml:space="preserve">• 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и явлений в природе и обществе. </w:t>
      </w:r>
    </w:p>
    <w:p w:rsidR="00C3316F" w:rsidRPr="00B1771C" w:rsidRDefault="00C3316F" w:rsidP="00C331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606">
        <w:rPr>
          <w:rFonts w:ascii="Times New Roman" w:hAnsi="Times New Roman" w:cs="Times New Roman"/>
          <w:sz w:val="24"/>
          <w:szCs w:val="24"/>
        </w:rPr>
        <w:t></w:t>
      </w:r>
      <w:r w:rsidRPr="00720606">
        <w:rPr>
          <w:rFonts w:ascii="Times New Roman" w:hAnsi="Times New Roman" w:cs="Times New Roman"/>
          <w:sz w:val="24"/>
          <w:szCs w:val="24"/>
        </w:rPr>
        <w:tab/>
      </w:r>
      <w:r w:rsidRPr="00B1771C">
        <w:rPr>
          <w:rFonts w:ascii="Times New Roman" w:hAnsi="Times New Roman" w:cs="Times New Roman"/>
          <w:b/>
          <w:sz w:val="28"/>
          <w:szCs w:val="28"/>
        </w:rPr>
        <w:t>Цели</w:t>
      </w:r>
    </w:p>
    <w:p w:rsidR="00C3316F" w:rsidRPr="00720606" w:rsidRDefault="00C3316F" w:rsidP="00C33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 xml:space="preserve">Изучение математики в старшей школе на профильном уровне направлено на достижение следующих целей: </w:t>
      </w:r>
    </w:p>
    <w:p w:rsidR="00C3316F" w:rsidRPr="00720606" w:rsidRDefault="00C3316F" w:rsidP="00C33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720606">
        <w:rPr>
          <w:rFonts w:ascii="Times New Roman" w:hAnsi="Times New Roman" w:cs="Times New Roman"/>
          <w:sz w:val="24"/>
          <w:szCs w:val="24"/>
        </w:rPr>
        <w:tab/>
        <w:t xml:space="preserve">формирование представлений об идеях и методах математики; о математике как универсальном языке науки, средстве моделирования явлений и процессов; </w:t>
      </w:r>
    </w:p>
    <w:p w:rsidR="00C3316F" w:rsidRPr="00720606" w:rsidRDefault="00C3316F" w:rsidP="00C33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>•</w:t>
      </w:r>
      <w:r w:rsidRPr="00720606">
        <w:rPr>
          <w:rFonts w:ascii="Times New Roman" w:hAnsi="Times New Roman" w:cs="Times New Roman"/>
          <w:sz w:val="24"/>
          <w:szCs w:val="24"/>
        </w:rPr>
        <w:tab/>
        <w:t>овладение устным и письменным математическим языком, математическими знаниями и умениями, необходимыми для изучения школьных естественнонаучных дисциплин, для продолжения образования и освоения избранной специальности на современном уровне;</w:t>
      </w:r>
    </w:p>
    <w:p w:rsidR="00C3316F" w:rsidRPr="00720606" w:rsidRDefault="00C3316F" w:rsidP="00C33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>•</w:t>
      </w:r>
      <w:r w:rsidRPr="00720606">
        <w:rPr>
          <w:rFonts w:ascii="Times New Roman" w:hAnsi="Times New Roman" w:cs="Times New Roman"/>
          <w:sz w:val="24"/>
          <w:szCs w:val="24"/>
        </w:rPr>
        <w:tab/>
        <w:t>развитие 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деятельности;</w:t>
      </w:r>
    </w:p>
    <w:p w:rsidR="00C3316F" w:rsidRPr="00720606" w:rsidRDefault="00C3316F" w:rsidP="00C33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>•</w:t>
      </w:r>
      <w:r w:rsidRPr="00720606">
        <w:rPr>
          <w:rFonts w:ascii="Times New Roman" w:hAnsi="Times New Roman" w:cs="Times New Roman"/>
          <w:sz w:val="24"/>
          <w:szCs w:val="24"/>
        </w:rPr>
        <w:tab/>
        <w:t>воспитание средствами математики культуры личности: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C3316F" w:rsidRPr="00B1771C" w:rsidRDefault="00C3316F" w:rsidP="00C331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1771C">
        <w:rPr>
          <w:rFonts w:ascii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B1771C">
        <w:rPr>
          <w:rFonts w:ascii="Times New Roman" w:hAnsi="Times New Roman" w:cs="Times New Roman"/>
          <w:b/>
          <w:sz w:val="24"/>
          <w:szCs w:val="24"/>
        </w:rPr>
        <w:t xml:space="preserve"> умения, навыки и способы деятельности</w:t>
      </w:r>
    </w:p>
    <w:p w:rsidR="00C3316F" w:rsidRPr="00720606" w:rsidRDefault="00C3316F" w:rsidP="00C33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>В ходе изучения математики в профильном курсе старшей школы учащиеся продолжают овладение разнообразными способами деятельности, приобретают и совершенствуют опыт:</w:t>
      </w:r>
    </w:p>
    <w:p w:rsidR="00C3316F" w:rsidRPr="00720606" w:rsidRDefault="00C3316F" w:rsidP="00C33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0606">
        <w:rPr>
          <w:rFonts w:ascii="Times New Roman" w:hAnsi="Times New Roman" w:cs="Times New Roman"/>
          <w:sz w:val="24"/>
          <w:szCs w:val="24"/>
        </w:rPr>
        <w:t>проведения</w:t>
      </w:r>
      <w:proofErr w:type="gramEnd"/>
      <w:r w:rsidRPr="00720606">
        <w:rPr>
          <w:rFonts w:ascii="Times New Roman" w:hAnsi="Times New Roman" w:cs="Times New Roman"/>
          <w:sz w:val="24"/>
          <w:szCs w:val="24"/>
        </w:rPr>
        <w:t xml:space="preserve"> доказательных рассуждений, логического обоснования выводов, использования различных языков математики для иллюстрации, интерпретации, аргументации и доказательства; </w:t>
      </w:r>
    </w:p>
    <w:p w:rsidR="00C3316F" w:rsidRPr="00720606" w:rsidRDefault="00C3316F" w:rsidP="00C33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0606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720606">
        <w:rPr>
          <w:rFonts w:ascii="Times New Roman" w:hAnsi="Times New Roman" w:cs="Times New Roman"/>
          <w:sz w:val="24"/>
          <w:szCs w:val="24"/>
        </w:rPr>
        <w:t xml:space="preserve"> широкого класса задач из различных разделов курса, поисковой и творческой деятельности при решении задач повышенной сложности и нетиповых задач;</w:t>
      </w:r>
    </w:p>
    <w:p w:rsidR="00C3316F" w:rsidRPr="00720606" w:rsidRDefault="00C3316F" w:rsidP="00C33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0606">
        <w:rPr>
          <w:rFonts w:ascii="Times New Roman" w:hAnsi="Times New Roman" w:cs="Times New Roman"/>
          <w:sz w:val="24"/>
          <w:szCs w:val="24"/>
        </w:rPr>
        <w:t>планирования</w:t>
      </w:r>
      <w:proofErr w:type="gramEnd"/>
      <w:r w:rsidRPr="00720606">
        <w:rPr>
          <w:rFonts w:ascii="Times New Roman" w:hAnsi="Times New Roman" w:cs="Times New Roman"/>
          <w:sz w:val="24"/>
          <w:szCs w:val="24"/>
        </w:rPr>
        <w:t xml:space="preserve"> и осуществления алгоритмической деятельности: выполнения и самостоятельного составления алгоритмических предписаний и инструкций на математическом материале; использования и самостоятельного составления формул на основе обобщения частных случаев и результатов эксперимента; выполнения расчетов практического характера;</w:t>
      </w:r>
    </w:p>
    <w:p w:rsidR="00C3316F" w:rsidRPr="00720606" w:rsidRDefault="00C3316F" w:rsidP="00C33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0606">
        <w:rPr>
          <w:rFonts w:ascii="Times New Roman" w:hAnsi="Times New Roman" w:cs="Times New Roman"/>
          <w:sz w:val="24"/>
          <w:szCs w:val="24"/>
        </w:rPr>
        <w:t>построения</w:t>
      </w:r>
      <w:proofErr w:type="gramEnd"/>
      <w:r w:rsidRPr="00720606">
        <w:rPr>
          <w:rFonts w:ascii="Times New Roman" w:hAnsi="Times New Roman" w:cs="Times New Roman"/>
          <w:sz w:val="24"/>
          <w:szCs w:val="24"/>
        </w:rPr>
        <w:t xml:space="preserve"> и исследования математических моделей для описания и решения прикладных задач, задач из смежных дисциплин и реальной жизни; проверки и оценки результатов своей работы, соотнесения их с поставленной задачей, с личным жизненным опытом;</w:t>
      </w:r>
    </w:p>
    <w:p w:rsidR="00C3316F" w:rsidRDefault="00C3316F" w:rsidP="00C33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0606">
        <w:rPr>
          <w:rFonts w:ascii="Times New Roman" w:hAnsi="Times New Roman" w:cs="Times New Roman"/>
          <w:sz w:val="24"/>
          <w:szCs w:val="24"/>
        </w:rPr>
        <w:t>самостоятельной</w:t>
      </w:r>
      <w:proofErr w:type="gramEnd"/>
      <w:r w:rsidRPr="00720606">
        <w:rPr>
          <w:rFonts w:ascii="Times New Roman" w:hAnsi="Times New Roman" w:cs="Times New Roman"/>
          <w:sz w:val="24"/>
          <w:szCs w:val="24"/>
        </w:rPr>
        <w:t xml:space="preserve"> работы с источниками информации, анализа, обобщения и систематизации полученной информации, интегрирования ее в личный опыт.</w:t>
      </w:r>
    </w:p>
    <w:p w:rsidR="00C3316F" w:rsidRDefault="00C3316F" w:rsidP="00C33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 xml:space="preserve">Данная рабочая программа составлена к </w:t>
      </w:r>
      <w:proofErr w:type="gramStart"/>
      <w:r w:rsidRPr="00720606">
        <w:rPr>
          <w:rFonts w:ascii="Times New Roman" w:hAnsi="Times New Roman" w:cs="Times New Roman"/>
          <w:sz w:val="24"/>
          <w:szCs w:val="24"/>
        </w:rPr>
        <w:t>УМК  А.Г.</w:t>
      </w:r>
      <w:proofErr w:type="gramEnd"/>
      <w:r w:rsidRPr="00720606">
        <w:rPr>
          <w:rFonts w:ascii="Times New Roman" w:hAnsi="Times New Roman" w:cs="Times New Roman"/>
          <w:sz w:val="24"/>
          <w:szCs w:val="24"/>
        </w:rPr>
        <w:t xml:space="preserve"> Мордковича и др. «Алгебра и начала анализа (профильный уровень)</w:t>
      </w:r>
      <w:r>
        <w:rPr>
          <w:rFonts w:ascii="Times New Roman" w:hAnsi="Times New Roman" w:cs="Times New Roman"/>
          <w:sz w:val="24"/>
          <w:szCs w:val="24"/>
        </w:rPr>
        <w:t>, 11 класс, М. «Мнемозина», 2009</w:t>
      </w:r>
      <w:r w:rsidRPr="00720606">
        <w:rPr>
          <w:rFonts w:ascii="Times New Roman" w:hAnsi="Times New Roman" w:cs="Times New Roman"/>
          <w:sz w:val="24"/>
          <w:szCs w:val="24"/>
        </w:rPr>
        <w:t xml:space="preserve"> год на основе федерального компонента государственного стандарта общего образования с учетом авторского тематического планирования учебного материала, приведенного в учебнике.</w:t>
      </w:r>
    </w:p>
    <w:p w:rsidR="00C3316F" w:rsidRDefault="00C3316F" w:rsidP="00C33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 xml:space="preserve"> Программа рассчитана на</w:t>
      </w:r>
      <w:r>
        <w:rPr>
          <w:rFonts w:ascii="Times New Roman" w:hAnsi="Times New Roman" w:cs="Times New Roman"/>
          <w:sz w:val="24"/>
          <w:szCs w:val="24"/>
        </w:rPr>
        <w:t xml:space="preserve"> 170 часов. (5 часов</w:t>
      </w:r>
      <w:r w:rsidRPr="00720606">
        <w:rPr>
          <w:rFonts w:ascii="Times New Roman" w:hAnsi="Times New Roman" w:cs="Times New Roman"/>
          <w:sz w:val="24"/>
          <w:szCs w:val="24"/>
        </w:rPr>
        <w:t xml:space="preserve"> в неделю)</w:t>
      </w:r>
    </w:p>
    <w:p w:rsidR="00FB255B" w:rsidRDefault="00FB255B">
      <w:bookmarkStart w:id="0" w:name="_GoBack"/>
      <w:bookmarkEnd w:id="0"/>
    </w:p>
    <w:sectPr w:rsidR="00FB2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D6"/>
    <w:rsid w:val="00C3316F"/>
    <w:rsid w:val="00C873D6"/>
    <w:rsid w:val="00FB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3BD73-11AD-4445-A94C-F7C119A7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16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753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Моисеева</dc:creator>
  <cp:keywords/>
  <dc:description/>
  <cp:lastModifiedBy>Ольга Моисеева</cp:lastModifiedBy>
  <cp:revision>2</cp:revision>
  <dcterms:created xsi:type="dcterms:W3CDTF">2019-03-04T07:45:00Z</dcterms:created>
  <dcterms:modified xsi:type="dcterms:W3CDTF">2019-03-04T07:45:00Z</dcterms:modified>
</cp:coreProperties>
</file>