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5A" w:rsidRPr="00DC465A" w:rsidRDefault="00DC465A" w:rsidP="00DC4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b/>
          <w:color w:val="003366"/>
          <w:sz w:val="24"/>
          <w:szCs w:val="24"/>
        </w:rPr>
        <w:t xml:space="preserve">Аннотация </w:t>
      </w:r>
    </w:p>
    <w:p w:rsidR="00DC465A" w:rsidRPr="00DC465A" w:rsidRDefault="00DC465A" w:rsidP="00DC46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C465A">
        <w:rPr>
          <w:rFonts w:ascii="Times New Roman" w:hAnsi="Times New Roman" w:cs="Times New Roman"/>
          <w:bCs/>
          <w:sz w:val="24"/>
          <w:szCs w:val="24"/>
        </w:rPr>
        <w:t xml:space="preserve">элективного курса </w:t>
      </w:r>
      <w:proofErr w:type="spellStart"/>
      <w:r w:rsidRPr="00DC465A">
        <w:rPr>
          <w:rFonts w:ascii="Times New Roman" w:hAnsi="Times New Roman" w:cs="Times New Roman"/>
          <w:bCs/>
          <w:sz w:val="24"/>
          <w:szCs w:val="24"/>
        </w:rPr>
        <w:t>предпрофильной</w:t>
      </w:r>
      <w:proofErr w:type="spellEnd"/>
      <w:r w:rsidRPr="00DC46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465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C465A">
        <w:rPr>
          <w:rFonts w:ascii="Times New Roman" w:hAnsi="Times New Roman" w:cs="Times New Roman"/>
          <w:sz w:val="24"/>
          <w:szCs w:val="24"/>
        </w:rPr>
        <w:t xml:space="preserve"> работы с учащимися 9-х классов предназначена для реализации в общеобразовательных школах. Разработка </w:t>
      </w:r>
      <w:proofErr w:type="gramStart"/>
      <w:r w:rsidRPr="00DC465A">
        <w:rPr>
          <w:rFonts w:ascii="Times New Roman" w:hAnsi="Times New Roman" w:cs="Times New Roman"/>
          <w:sz w:val="24"/>
          <w:szCs w:val="24"/>
        </w:rPr>
        <w:t>программы  осуществлена</w:t>
      </w:r>
      <w:proofErr w:type="gramEnd"/>
      <w:r w:rsidRPr="00DC465A">
        <w:rPr>
          <w:rFonts w:ascii="Times New Roman" w:hAnsi="Times New Roman" w:cs="Times New Roman"/>
          <w:sz w:val="24"/>
          <w:szCs w:val="24"/>
        </w:rPr>
        <w:t xml:space="preserve"> с опорой на требования </w:t>
      </w:r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</w:t>
      </w:r>
      <w:r w:rsidRPr="00DC465A">
        <w:rPr>
          <w:rFonts w:ascii="Times New Roman" w:hAnsi="Times New Roman" w:cs="Times New Roman"/>
          <w:sz w:val="24"/>
          <w:szCs w:val="24"/>
        </w:rPr>
        <w:t xml:space="preserve"> к личностным и </w:t>
      </w:r>
      <w:proofErr w:type="spellStart"/>
      <w:r w:rsidRPr="00DC465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освоения основной образовательной программы основного общего образования</w:t>
      </w:r>
      <w:r w:rsidRPr="00DC465A">
        <w:rPr>
          <w:rFonts w:ascii="Times New Roman" w:hAnsi="Times New Roman" w:cs="Times New Roman"/>
          <w:sz w:val="24"/>
          <w:szCs w:val="24"/>
        </w:rPr>
        <w:t>. При разработке программы учтены особенности развития региональной экономики, включая особенности рынка труда и рынка профессионального образования.</w:t>
      </w:r>
    </w:p>
    <w:p w:rsidR="00DC465A" w:rsidRPr="00DC465A" w:rsidRDefault="00DC465A" w:rsidP="00DC46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 xml:space="preserve">Программа призвана упорядочить </w:t>
      </w:r>
      <w:proofErr w:type="spellStart"/>
      <w:r w:rsidRPr="00DC465A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C465A">
        <w:rPr>
          <w:rFonts w:ascii="Times New Roman" w:hAnsi="Times New Roman" w:cs="Times New Roman"/>
          <w:sz w:val="24"/>
          <w:szCs w:val="24"/>
        </w:rPr>
        <w:t xml:space="preserve"> работу в 9-х классах, придать ей системность, прозрачность для всех участников образовательного процесса, повысить результативность и заложить основу для её стандартизации. Одними из преимуществ данной программы является предварительная методическая подготовка реализующих её педагогов, обеспеченность всеми необходимыми методическими материалами и консультационно-методическое сопровождение со стороны разработчиков. </w:t>
      </w:r>
    </w:p>
    <w:p w:rsidR="00DC465A" w:rsidRPr="00DC465A" w:rsidRDefault="00DC465A" w:rsidP="00DC4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 xml:space="preserve">Целью реализации программы является разработка </w:t>
      </w:r>
      <w:r w:rsidRPr="00DC465A">
        <w:rPr>
          <w:rFonts w:ascii="Times New Roman" w:eastAsia="Times New Roman" w:hAnsi="Times New Roman" w:cs="Times New Roman"/>
          <w:bCs/>
          <w:color w:val="383E44"/>
          <w:sz w:val="24"/>
          <w:szCs w:val="24"/>
          <w:bdr w:val="none" w:sz="0" w:space="0" w:color="auto" w:frame="1"/>
          <w:lang w:eastAsia="ru-RU"/>
        </w:rPr>
        <w:t xml:space="preserve">и последующая реализация </w:t>
      </w:r>
      <w:r w:rsidRPr="00DC465A">
        <w:rPr>
          <w:rFonts w:ascii="Times New Roman" w:hAnsi="Times New Roman" w:cs="Times New Roman"/>
          <w:sz w:val="24"/>
          <w:szCs w:val="24"/>
        </w:rPr>
        <w:t>каждым учащимся 9-го класса индивидуального плана вхождения в профессию. При этом индивидуальный план должен быть пошаговым, максимально конкретизированным, учитывать все основные факторы, влияющие на жизненное и профессиональное самоопределение, являться результатом последовательных размышлений и обоснованных решений самого учащегося, содержать описание результата, которого учащийся намерен добиться в ходе самоопределения, а также содержать альтернативные пути получения желаемого результата.</w:t>
      </w:r>
    </w:p>
    <w:p w:rsidR="00DC465A" w:rsidRPr="00DC465A" w:rsidRDefault="00DC465A" w:rsidP="00DC465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</w:t>
      </w:r>
      <w:proofErr w:type="gramStart"/>
      <w:r w:rsidRPr="00DC465A">
        <w:rPr>
          <w:rFonts w:ascii="Times New Roman" w:hAnsi="Times New Roman" w:cs="Times New Roman"/>
          <w:sz w:val="24"/>
          <w:szCs w:val="24"/>
        </w:rPr>
        <w:t>комплексные  задачи</w:t>
      </w:r>
      <w:proofErr w:type="gramEnd"/>
      <w:r w:rsidRPr="00DC465A">
        <w:rPr>
          <w:rFonts w:ascii="Times New Roman" w:hAnsi="Times New Roman" w:cs="Times New Roman"/>
          <w:sz w:val="24"/>
          <w:szCs w:val="24"/>
        </w:rPr>
        <w:t>:</w:t>
      </w:r>
    </w:p>
    <w:p w:rsidR="00DC465A" w:rsidRPr="00DC465A" w:rsidRDefault="00DC465A" w:rsidP="00DC4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 xml:space="preserve">- сформировать у учащихся осознанную мотивацию и готовность к </w:t>
      </w:r>
      <w:proofErr w:type="gramStart"/>
      <w:r w:rsidRPr="00DC465A">
        <w:rPr>
          <w:rFonts w:ascii="Times New Roman" w:hAnsi="Times New Roman" w:cs="Times New Roman"/>
          <w:sz w:val="24"/>
          <w:szCs w:val="24"/>
        </w:rPr>
        <w:t>активной  деятельности</w:t>
      </w:r>
      <w:proofErr w:type="gramEnd"/>
      <w:r w:rsidRPr="00DC465A">
        <w:rPr>
          <w:rFonts w:ascii="Times New Roman" w:hAnsi="Times New Roman" w:cs="Times New Roman"/>
          <w:sz w:val="24"/>
          <w:szCs w:val="24"/>
        </w:rPr>
        <w:t xml:space="preserve"> по жизненному и профессиональному самоопределению;</w:t>
      </w:r>
    </w:p>
    <w:p w:rsidR="00DC465A" w:rsidRPr="00DC465A" w:rsidRDefault="00DC465A" w:rsidP="00DC4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>- сформировать образ индивидуального идеального результата жизненного самоопределения (образ будущего);</w:t>
      </w:r>
    </w:p>
    <w:p w:rsidR="00DC465A" w:rsidRPr="00DC465A" w:rsidRDefault="00DC465A" w:rsidP="00DC4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 xml:space="preserve">- сформировать представления об основных компонентах и структуре ситуации жизненного и профессионального самоопределения, вычленить наиболее значимые факторы; </w:t>
      </w:r>
    </w:p>
    <w:p w:rsidR="00DC465A" w:rsidRPr="00DC465A" w:rsidRDefault="00DC465A" w:rsidP="00DC4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>- сформировать представления об индивидуальной жизненной и профессиональной траектории, о возможности её самостоятельного проектирования и регулирования;</w:t>
      </w:r>
    </w:p>
    <w:p w:rsidR="00DC465A" w:rsidRPr="00DC465A" w:rsidRDefault="00DC465A" w:rsidP="00DC4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>- совместно с учащимися изучить наиболее значимые факторы ситуации жизненного и профессионального самоопределения, обобщить полученные результаты в виде модели ситуации самоопределения;</w:t>
      </w:r>
    </w:p>
    <w:p w:rsidR="00DC465A" w:rsidRPr="00DC465A" w:rsidRDefault="00DC465A" w:rsidP="00DC4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 xml:space="preserve"> - создать условия для самостоятельного применения полученной модели к собственной жизненной ситуации и разработку на её основе индивидуальной жизненной, образовательной и профессиональной траектории и плана вхождения в интересующую профессию.</w:t>
      </w:r>
    </w:p>
    <w:p w:rsidR="00DC465A" w:rsidRPr="00DC465A" w:rsidRDefault="00DC465A" w:rsidP="00DC4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 групповых занятий под руководством педагога. Из них 14 часов отводится на освоение теоретического материала, 20 часов – на его практическую проработку, включая экскурсии. Предусматривается 14 часов самостоятельной работы учащихся с активным вовлечением в неё родителей. Кроме того, отдельным модулем, прилагаемым к данной программе, является серия встреч педагога с </w:t>
      </w:r>
      <w:r w:rsidRPr="00DC465A">
        <w:rPr>
          <w:rFonts w:ascii="Times New Roman" w:hAnsi="Times New Roman" w:cs="Times New Roman"/>
          <w:sz w:val="24"/>
          <w:szCs w:val="24"/>
        </w:rPr>
        <w:lastRenderedPageBreak/>
        <w:t>родителями учащихся, организуемых в форме тематических родительских собраний или же в форме специального «</w:t>
      </w:r>
      <w:proofErr w:type="spellStart"/>
      <w:r w:rsidRPr="00DC465A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DC465A">
        <w:rPr>
          <w:rFonts w:ascii="Times New Roman" w:hAnsi="Times New Roman" w:cs="Times New Roman"/>
          <w:sz w:val="24"/>
          <w:szCs w:val="24"/>
        </w:rPr>
        <w:t xml:space="preserve"> погружения».</w:t>
      </w:r>
    </w:p>
    <w:p w:rsidR="00DC465A" w:rsidRPr="00DC465A" w:rsidRDefault="00DC465A" w:rsidP="00DC4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 xml:space="preserve">Сроками реализации программы устанавливаются </w:t>
      </w:r>
      <w:r w:rsidRPr="00DC46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465A">
        <w:rPr>
          <w:rFonts w:ascii="Times New Roman" w:hAnsi="Times New Roman" w:cs="Times New Roman"/>
          <w:sz w:val="24"/>
          <w:szCs w:val="24"/>
        </w:rPr>
        <w:t xml:space="preserve">, </w:t>
      </w:r>
      <w:r w:rsidRPr="00DC46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465A">
        <w:rPr>
          <w:rFonts w:ascii="Times New Roman" w:hAnsi="Times New Roman" w:cs="Times New Roman"/>
          <w:sz w:val="24"/>
          <w:szCs w:val="24"/>
        </w:rPr>
        <w:t xml:space="preserve"> и </w:t>
      </w:r>
      <w:r w:rsidRPr="00DC46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C465A">
        <w:rPr>
          <w:rFonts w:ascii="Times New Roman" w:hAnsi="Times New Roman" w:cs="Times New Roman"/>
          <w:sz w:val="24"/>
          <w:szCs w:val="24"/>
        </w:rPr>
        <w:t xml:space="preserve"> четверти учебного года. </w:t>
      </w:r>
      <w:r w:rsidRPr="00DC46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C465A">
        <w:rPr>
          <w:rFonts w:ascii="Times New Roman" w:hAnsi="Times New Roman" w:cs="Times New Roman"/>
          <w:sz w:val="24"/>
          <w:szCs w:val="24"/>
        </w:rPr>
        <w:t xml:space="preserve"> четверть отводится на уточнение учащимися собственных предпрофессиональных и профессиональных выборов и самостоятельную реализацию соответствующих пунктов индивидуальных планов вхождения в профессию. </w:t>
      </w:r>
    </w:p>
    <w:p w:rsidR="00DC465A" w:rsidRPr="00DC465A" w:rsidRDefault="00DC465A" w:rsidP="00DC46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5A">
        <w:rPr>
          <w:rFonts w:ascii="Times New Roman" w:hAnsi="Times New Roman" w:cs="Times New Roman"/>
          <w:sz w:val="24"/>
          <w:szCs w:val="24"/>
        </w:rPr>
        <w:t>Периодичность проведения занятий устанавливается по усмотрению руководства школы, равными долями в каждой четверти. Исключением является реализация п. 8 (раздел 5) учебно-тематического плана, в рамках которого проводится экскурсия в организацию профессионального образования. Для качественной реализации этого раздела необходимо выделение в учебном плане 4-х часов учебного времени в течение одной недели (1 + 2 + 1 час). Кроме того, требуется дополнительное время для организованного проезда педагога и учащихся к месту проведения экскурсии и обратно.</w:t>
      </w:r>
    </w:p>
    <w:p w:rsidR="00DC465A" w:rsidRPr="00DC465A" w:rsidRDefault="00DC465A" w:rsidP="00DC46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5A">
        <w:rPr>
          <w:rFonts w:ascii="Times New Roman" w:hAnsi="Times New Roman" w:cs="Times New Roman"/>
          <w:bCs/>
          <w:sz w:val="24"/>
          <w:szCs w:val="24"/>
        </w:rPr>
        <w:t xml:space="preserve">Программа элективного курса </w:t>
      </w:r>
      <w:proofErr w:type="spellStart"/>
      <w:r w:rsidRPr="00DC465A">
        <w:rPr>
          <w:rFonts w:ascii="Times New Roman" w:hAnsi="Times New Roman" w:cs="Times New Roman"/>
          <w:bCs/>
          <w:sz w:val="24"/>
          <w:szCs w:val="24"/>
        </w:rPr>
        <w:t>предпрофильной</w:t>
      </w:r>
      <w:proofErr w:type="spellEnd"/>
      <w:r w:rsidRPr="00DC46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465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C465A">
        <w:rPr>
          <w:rFonts w:ascii="Times New Roman" w:hAnsi="Times New Roman" w:cs="Times New Roman"/>
          <w:sz w:val="24"/>
          <w:szCs w:val="24"/>
        </w:rPr>
        <w:t xml:space="preserve"> работы с учащимися 9-х классов «Перспектива» является частью основной общеобразовательной программы </w:t>
      </w:r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и реализуется на общих основаниях с другими общеобразовательными предметами. Для её реализации выделяется место в учебном плане в количестве 34-х часов учебной нагрузки в течение </w:t>
      </w:r>
      <w:r w:rsidRPr="00DC4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4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4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46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четверти,  закрепляется</w:t>
      </w:r>
      <w:proofErr w:type="gramEnd"/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педагог, имеющий (получающий) соответствующую методическую подготовку, выделяются иные необходимые ресурсы.</w:t>
      </w:r>
    </w:p>
    <w:p w:rsidR="00DC465A" w:rsidRPr="00DC465A" w:rsidRDefault="00DC465A" w:rsidP="00DC46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2018 – 2019 учебный год.</w:t>
      </w:r>
    </w:p>
    <w:p w:rsidR="00FD62AB" w:rsidRDefault="00FD62AB">
      <w:bookmarkStart w:id="0" w:name="_GoBack"/>
      <w:bookmarkEnd w:id="0"/>
    </w:p>
    <w:sectPr w:rsidR="00FD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12"/>
    <w:rsid w:val="003F7112"/>
    <w:rsid w:val="00DC465A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9C933-FB44-44C2-BF32-FD2701BC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2019-02-22T06:08:00Z</dcterms:created>
  <dcterms:modified xsi:type="dcterms:W3CDTF">2019-02-22T06:10:00Z</dcterms:modified>
</cp:coreProperties>
</file>