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результаты (цели) освоения учебно-методического курса образуют целостную систему вместе с предметными средствами. Их взаимосвязь можно увидеть на схеме. </w:t>
      </w:r>
      <w:r w:rsidRPr="009D6222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376E" wp14:editId="5F795BBD">
                <wp:simplePos x="0" y="0"/>
                <wp:positionH relativeFrom="column">
                  <wp:posOffset>6701790</wp:posOffset>
                </wp:positionH>
                <wp:positionV relativeFrom="paragraph">
                  <wp:posOffset>1985010</wp:posOffset>
                </wp:positionV>
                <wp:extent cx="1599565" cy="638175"/>
                <wp:effectExtent l="9525" t="9525" r="10160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995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8D1E1A" id="Прямоугольник 30" o:spid="_x0000_s1026" style="position:absolute;margin-left:527.7pt;margin-top:156.3pt;width:125.95pt;height:5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"/>
            </w:pict>
          </mc:Fallback>
        </mc:AlternateContent>
      </w:r>
      <w:r w:rsidRPr="009D6222">
        <w:rPr>
          <w:rFonts w:ascii="Times New Roman" w:eastAsia="Times New Roman" w:hAnsi="Times New Roman" w:cs="Times New Roman"/>
          <w:b/>
          <w:noProof/>
          <w:sz w:val="24"/>
          <w:szCs w:val="24"/>
          <w:highlight w:val="green"/>
          <w:u w:val="single"/>
          <w:lang w:eastAsia="ru-RU"/>
        </w:rPr>
        <mc:AlternateContent>
          <mc:Choice Requires="wpc">
            <w:drawing>
              <wp:inline distT="0" distB="0" distL="0" distR="0" wp14:anchorId="4DC14756" wp14:editId="0ADA9ABE">
                <wp:extent cx="6058535" cy="6286500"/>
                <wp:effectExtent l="13335" t="0" r="508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00"/>
                            <a:ext cx="32004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Предметная методика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3886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Метапредметные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6600"/>
                                  <w:sz w:val="20"/>
                                </w:rPr>
                                <w:t>Регулятивные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8000"/>
                                  <w:sz w:val="20"/>
                                </w:rPr>
                                <w:t>Коммуникативные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00FF"/>
                                  <w:sz w:val="20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143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sz w:val="20"/>
                                </w:rPr>
                                <w:t>Функциональная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проблемного диалога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(структура параграфов)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оценивания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(правило 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самооценивания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Технология продуктивного чтения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(задания по работе с текстом)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Задания по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групповой работе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6858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0000"/>
                                  <w:sz w:val="20"/>
                                </w:rPr>
                                <w:t>Личностные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(развитие этических чувств, навыков сотрудничества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со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взрослыми и сверстниками)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576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484755" y="1270635"/>
                            <a:ext cx="1972945" cy="2962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51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138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925445" y="1028700"/>
                            <a:ext cx="45085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372100"/>
                            <a:ext cx="480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Комлексные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компетентностные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 xml:space="preserve"> задания в учебнике: 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9E2986">
                                <w:rPr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szCs w:val="24"/>
                                  <w:lang w:val="en-US"/>
                                </w:rPr>
                                <w:t> 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Задания по проектам (на предметном материале) 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9E2986">
                                <w:rPr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szCs w:val="24"/>
                                  <w:lang w:val="en-US"/>
                                </w:rPr>
                                <w:t> </w:t>
                              </w:r>
                              <w:r w:rsidRPr="00E36C91">
                                <w:rPr>
                                  <w:sz w:val="20"/>
                                </w:rPr>
                                <w:t>Жизненные (</w:t>
                              </w:r>
                              <w:proofErr w:type="spellStart"/>
                              <w:r w:rsidRPr="00E36C91">
                                <w:rPr>
                                  <w:sz w:val="20"/>
                                </w:rPr>
                                <w:t>компетентностные</w:t>
                              </w:r>
                              <w:proofErr w:type="spellEnd"/>
                              <w:r w:rsidRPr="00E36C91">
                                <w:rPr>
                                  <w:sz w:val="20"/>
                                </w:rPr>
                                <w:t>) задачи  (на предметном материале)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00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600450" y="1028700"/>
                            <a:ext cx="76200" cy="4394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627880" y="1371600"/>
                            <a:ext cx="635" cy="4051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00700" y="5715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3600" y="228600"/>
                            <a:ext cx="635" cy="548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400" y="2286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6057900" y="2364740"/>
                            <a:ext cx="635" cy="172085"/>
                            <a:chOff x="3589" y="3042"/>
                            <a:chExt cx="6120" cy="1800"/>
                          </a:xfrm>
                        </wpg:grpSpPr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9" y="3042"/>
                              <a:ext cx="612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383188" w:rsidRDefault="002840B0" w:rsidP="002840B0">
                                <w:r>
                                  <w:t xml:space="preserve">Предметные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0" y="3582"/>
                              <a:ext cx="2519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A16CDB" w:rsidRDefault="002840B0" w:rsidP="002840B0">
                                <w:r w:rsidRPr="00E36C91">
                                  <w:rPr>
                                    <w:sz w:val="20"/>
                                  </w:rPr>
                                  <w:t xml:space="preserve">предметная </w:t>
                                </w:r>
                                <w:proofErr w:type="spellStart"/>
                                <w:r w:rsidRPr="00E36C91">
                                  <w:rPr>
                                    <w:sz w:val="20"/>
                                  </w:rPr>
                                  <w:t>мето</w:t>
                                </w:r>
                                <w:proofErr w:type="spellEnd"/>
                              </w:p>
                              <w:p w:rsidR="002840B0" w:rsidRDefault="002840B0" w:rsidP="002840B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9" y="3582"/>
                              <a:ext cx="251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A16CDB" w:rsidRDefault="002840B0" w:rsidP="002840B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86000" y="1857375"/>
                            <a:ext cx="914400" cy="35242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541905" y="1028700"/>
                            <a:ext cx="45085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 flipH="1">
                            <a:off x="1417955" y="1028700"/>
                            <a:ext cx="933450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857375"/>
                            <a:ext cx="914400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5C62">
                                <w:rPr>
                                  <w:sz w:val="18"/>
                                  <w:szCs w:val="18"/>
                                </w:rPr>
                                <w:t>Пре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дметные</w:t>
                              </w:r>
                            </w:p>
                            <w:p w:rsidR="002840B0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результаты  </w:t>
                              </w:r>
                            </w:p>
                            <w:p w:rsidR="002840B0" w:rsidRPr="00065C62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477.05pt;height:495pt;mso-position-horizontal-relative:char;mso-position-vertical-relative:line" coordsize="60585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85;height:628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3147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Предметная методика</w:t>
                        </w:r>
                      </w:p>
                    </w:txbxContent>
                  </v:textbox>
                </v:shape>
                <v:shape id="Text Box 5" o:spid="_x0000_s1029" type="#_x0000_t202" style="position:absolute;top:6858;width:388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E36C91">
                          <w:rPr>
                            <w:sz w:val="20"/>
                          </w:rPr>
                          <w:t>Метапредметные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6600"/>
                            <w:sz w:val="20"/>
                          </w:rPr>
                          <w:t>Регулятивные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8000"/>
                            <w:sz w:val="20"/>
                          </w:rPr>
                          <w:t>Коммуникативные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00FF"/>
                            <w:sz w:val="20"/>
                          </w:rPr>
                          <w:t>Познавательные</w:t>
                        </w:r>
                      </w:p>
                    </w:txbxContent>
                  </v:textbox>
                </v:shape>
                <v:shape id="Text Box 6" o:spid="_x0000_s1030" type="#_x0000_t202" style="position:absolute;left:19431;top:1143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36C91">
                          <w:rPr>
                            <w:b/>
                            <w:sz w:val="20"/>
                          </w:rPr>
                          <w:t>Функциональная грамотность</w:t>
                        </w:r>
                      </w:p>
                    </w:txbxContent>
                  </v:textbox>
                </v:shape>
                <v:shape id="Text Box 7" o:spid="_x0000_s1031" type="#_x0000_t202" style="position:absolute;left:1143;top:35433;width:1485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m2cIA&#10;AADaAAAADwAAAGRycy9kb3ducmV2LnhtbESP0WrCQBRE3wX/YblC38zGUqJ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+bZwgAAANoAAAAPAAAAAAAAAAAAAAAAAJgCAABkcnMvZG93&#10;bnJldi54bWxQSwUGAAAAAAQABAD1AAAAhwMAAAAA&#10;" fillcolor="#ff9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проблемного диалога</w:t>
                        </w:r>
                        <w:r w:rsidRPr="00E36C91">
                          <w:rPr>
                            <w:sz w:val="20"/>
                          </w:rPr>
                          <w:t xml:space="preserve"> (структура параграфов)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оценивания</w:t>
                        </w:r>
                        <w:r w:rsidRPr="00E36C91">
                          <w:rPr>
                            <w:sz w:val="20"/>
                          </w:rPr>
                          <w:t xml:space="preserve"> (правило 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самооценивания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>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17145;top:35433;width:1371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DQsIA&#10;AADaAAAADwAAAGRycy9kb3ducmV2LnhtbESP0WrCQBRE3wX/YblC38zGQqN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0NCwgAAANoAAAAPAAAAAAAAAAAAAAAAAJgCAABkcnMvZG93&#10;bnJldi54bWxQSwUGAAAAAAQABAD1AAAAhwMAAAAA&#10;" fillcolor="#ff9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Технология продуктивного чтения</w:t>
                        </w:r>
                        <w:r w:rsidRPr="00E36C91">
                          <w:rPr>
                            <w:sz w:val="20"/>
                          </w:rPr>
                          <w:t xml:space="preserve"> (задания по работе с текстом)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Задания по</w:t>
                        </w:r>
                        <w:r>
                          <w:rPr>
                            <w:color w:val="008000"/>
                            <w:sz w:val="20"/>
                          </w:rPr>
                          <w:t xml:space="preserve">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групповой работе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40005;top:6858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aGcMA&#10;AADaAAAADwAAAGRycy9kb3ducmV2LnhtbESPS2vDMBCE74X+B7GFXkoju4cQ3CihFAohzSWPQ3Nb&#10;pI1taq1cSX79+yoQyHGYmW+Y5Xq0jejJh9qxgnyWgSDWztRcKjgdv14XIEJENtg4JgUTBVivHh+W&#10;WBg38J76QyxFgnAoUEEVY1tIGXRFFsPMtcTJuzhvMSbpS2k8DgluG/mWZXNpsea0UGFLnxXp30Nn&#10;Ffx8Tzuc/s7d1lzOwe/yoF+8Vur5afx4BxFpjPfwrb0xCuZwvZ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taGcMAAADaAAAADwAAAAAAAAAAAAAAAACYAgAAZHJzL2Rv&#10;d25yZXYueG1sUEsFBgAAAAAEAAQA9QAAAIgDAAAAAA==&#10;" strokecolor="blue">
                  <v:textbox>
                    <w:txbxContent>
                      <w:p w:rsidR="002840B0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0000"/>
                            <w:sz w:val="20"/>
                          </w:rPr>
                          <w:t>Личностные</w:t>
                        </w:r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(развитие этических чувств, навыков сотрудничества </w:t>
                        </w:r>
                        <w:proofErr w:type="gramStart"/>
                        <w:r>
                          <w:rPr>
                            <w:sz w:val="20"/>
                          </w:rPr>
                          <w:t>со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взрослыми и сверстниками)</w:t>
                        </w:r>
                      </w:p>
                    </w:txbxContent>
                  </v:textbox>
                </v:shape>
                <v:line id="Line 10" o:spid="_x0000_s1034" style="position:absolute;flip:x;visibility:visible;mso-wrap-style:square" from="21717,4572" to="2971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8GsMAAADaAAAADwAAAGRycy9kb3ducmV2LnhtbESPQWvCQBSE7wX/w/IKvdVdpa0lupFE&#10;EHrpQY331+wzSZN9G7JrjP++Wyj0OMzMN8xmO9lOjDT4xrGGxVyBIC6dabjSUJz2z+8gfEA22Dkm&#10;DXfysE1nDxtMjLvxgcZjqESEsE9QQx1Cn0jpy5os+rnriaN3cYPFEOVQSTPgLcJtJ5dKvUmLDceF&#10;Gnva1VS2x6vVMLmv1+qc5e3h+2XxeR3z4m6C0vrpccrWIAJN4T/81/4wGlb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UPBrDAAAA2gAAAA8AAAAAAAAAAAAA&#10;AAAAoQIAAGRycy9kb3ducmV2LnhtbFBLBQYAAAAABAAEAPkAAACRAwAAAAA=&#10;">
                  <v:stroke endarrow="open"/>
                </v:line>
                <v:line id="Line 11" o:spid="_x0000_s1035" style="position:absolute;visibility:visible;mso-wrap-style:square" from="36576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BF8EAAADaAAAADwAAAGRycy9kb3ducmV2LnhtbERP3WrCMBS+F/YO4Qx2I5pOcJudaZGB&#10;MLwYrNsDHJtjG9ac1Cb90adfLgQvP77/bT7ZRgzUeeNYwfMyAUFcOm24UvD7s1+8gfABWWPjmBRc&#10;yEOePcy2mGo38jcNRahEDGGfooI6hDaV0pc1WfRL1xJH7uQ6iyHCrpK6wzGG20aukuRFWjQcG2ps&#10;6aOm8q/orYK1OZ9fT/1XM+wOuDna69wcJSn19Djt3kEEmsJdfHN/agVxa7wSb4DM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G0EXwQAAANoAAAAPAAAAAAAAAAAAAAAA&#10;AKECAABkcnMvZG93bnJldi54bWxQSwUGAAAAAAQABAD5AAAAjwMAAAAA&#10;">
                  <v:stroke endarrow="open"/>
                </v:line>
                <v:line id="Line 12" o:spid="_x0000_s1036" style="position:absolute;flip:x;visibility:visible;mso-wrap-style:square" from="24847,12706" to="44577,42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N88MAAADaAAAADwAAAGRycy9kb3ducmV2LnhtbESPQWvCQBSE7wX/w/IKvdVdpS02upFE&#10;EHrpQY331+wzSZN9G7JrjP++Wyj0OMzMN8xmO9lOjDT4xrGGxVyBIC6dabjSUJz2zysQPiAb7ByT&#10;hjt52Kazhw0mxt34QOMxVCJC2CeooQ6hT6T0ZU0W/dz1xNG7uMFiiHKopBnwFuG2k0ul3qTFhuNC&#10;jT3tairb49VqmNzXa3XO8vbw/bL4vI55cTdBaf30OGVrEIGm8B/+a38YDe/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HDfPDAAAA2gAAAA8AAAAAAAAAAAAA&#10;AAAAoQIAAGRycy9kb3ducmV2LnhtbFBLBQYAAAAABAAEAPkAAACRAwAAAAA=&#10;">
                  <v:stroke endarrow="open"/>
                </v:line>
                <v:line id="Line 13" o:spid="_x0000_s1037" style="position:absolute;visibility:visible;mso-wrap-style:square" from="6851,10287" to="685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17138,10287" to="17145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Freeform 15" o:spid="_x0000_s1039" style="position:absolute;left:29254;top:10287;width:451;height:8286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sb8EA&#10;AADbAAAADwAAAGRycy9kb3ducmV2LnhtbERPTYvCMBC9C/6HMIIX0VQP0naNIoK7y6KCuuxeh2Zs&#10;i82kNFHrvzeC4G0e73Nmi9ZU4kqNKy0rGI8iEMSZ1SXnCn6P62EMwnlkjZVlUnAnB4t5tzPDVNsb&#10;7+l68LkIIexSVFB4X6dSuqwgg25ka+LAnWxj0AfY5FI3eAvhppKTKJpKgyWHhgJrWhWUnQ8Xo+Dn&#10;vBnz5+7PJ/82H3CcxNuvKFaq32uXHyA8tf4tfrm/dZg/ge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rG/BAAAA2wAAAA8AAAAAAAAAAAAAAAAAmAIAAGRycy9kb3du&#10;cmV2LnhtbFBLBQYAAAAABAAEAPUAAACGAwAAAAA=&#10;" path="m2,c2,293,,1394,,1761e" filled="f">
                  <v:stroke endarrow="open"/>
                  <v:path arrowok="t" o:connecttype="custom" o:connectlocs="45085,0;0,828675" o:connectangles="0,0"/>
                </v:shape>
                <v:shape id="Text Box 16" o:spid="_x0000_s1040" type="#_x0000_t202" style="position:absolute;left:8001;top:53721;width:480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E36C91">
                          <w:rPr>
                            <w:sz w:val="20"/>
                          </w:rPr>
                          <w:t>Комлексные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компетентностные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 xml:space="preserve"> задания в учебнике: 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9E2986">
                          <w:rPr>
                            <w:szCs w:val="24"/>
                          </w:rPr>
                          <w:t>–</w:t>
                        </w:r>
                        <w:r>
                          <w:rPr>
                            <w:szCs w:val="24"/>
                            <w:lang w:val="en-US"/>
                          </w:rPr>
                          <w:t> </w:t>
                        </w:r>
                        <w:r w:rsidRPr="00E36C91">
                          <w:rPr>
                            <w:sz w:val="20"/>
                          </w:rPr>
                          <w:t xml:space="preserve">Задания по проектам (на предметном материале) 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9E2986">
                          <w:rPr>
                            <w:szCs w:val="24"/>
                          </w:rPr>
                          <w:t>–</w:t>
                        </w:r>
                        <w:r>
                          <w:rPr>
                            <w:szCs w:val="24"/>
                            <w:lang w:val="en-US"/>
                          </w:rPr>
                          <w:t> </w:t>
                        </w:r>
                        <w:r w:rsidRPr="00E36C91">
                          <w:rPr>
                            <w:sz w:val="20"/>
                          </w:rPr>
                          <w:t>Жизненные (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компетентностные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>) задачи  (на предметном материале)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12573,50292" to="1257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24003,50292" to="2400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36004,10287" to="36766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46278,13716" to="46285,54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56007,57150" to="59436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flip:y;visibility:visible;mso-wrap-style:square" from="59436,2286" to="59442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23" o:spid="_x0000_s1047" style="position:absolute;flip:x;visibility:visible;mso-wrap-style:square" from="43434,2286" to="5943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group id="Group 24" o:spid="_x0000_s1048" style="position:absolute;left:60579;top:23647;width:6;height:1721" coordorigin="3589,3042" coordsize="612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25" o:spid="_x0000_s1049" type="#_x0000_t202" style="position:absolute;left:3589;top:3042;width:61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:rsidR="002840B0" w:rsidRPr="00383188" w:rsidRDefault="002840B0" w:rsidP="002840B0">
                          <w:r>
                            <w:t xml:space="preserve">Предметные 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3950;top:3582;width:25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5cMA&#10;AADbAAAADwAAAGRycy9kb3ducmV2LnhtbESPwWrDMBBE74X8g9hAb7UcF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tJ5cMAAADbAAAADwAAAAAAAAAAAAAAAACYAgAAZHJzL2Rv&#10;d25yZXYueG1sUEsFBgAAAAAEAAQA9QAAAIgDAAAAAA==&#10;" fillcolor="#ff9">
                    <v:textbox>
                      <w:txbxContent>
                        <w:p w:rsidR="002840B0" w:rsidRPr="00A16CDB" w:rsidRDefault="002840B0" w:rsidP="002840B0">
                          <w:r w:rsidRPr="00E36C91">
                            <w:rPr>
                              <w:sz w:val="20"/>
                            </w:rPr>
                            <w:t xml:space="preserve">предметная </w:t>
                          </w:r>
                          <w:proofErr w:type="spellStart"/>
                          <w:r w:rsidRPr="00E36C91">
                            <w:rPr>
                              <w:sz w:val="20"/>
                            </w:rPr>
                            <w:t>мето</w:t>
                          </w:r>
                          <w:proofErr w:type="spellEnd"/>
                        </w:p>
                        <w:p w:rsidR="002840B0" w:rsidRDefault="002840B0" w:rsidP="002840B0"/>
                      </w:txbxContent>
                    </v:textbox>
                  </v:shape>
                  <v:shape id="Text Box 27" o:spid="_x0000_s1051" type="#_x0000_t202" style="position:absolute;left:6829;top:3582;width:251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RkcMA&#10;AADbAAAADwAAAGRycy9kb3ducmV2LnhtbESPwWrDMBBE74X8g9hAb7UcU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RkcMAAADbAAAADwAAAAAAAAAAAAAAAACYAgAAZHJzL2Rv&#10;d25yZXYueG1sUEsFBgAAAAAEAAQA9QAAAIgDAAAAAA==&#10;" fillcolor="#ff9">
                    <v:textbox>
                      <w:txbxContent>
                        <w:p w:rsidR="002840B0" w:rsidRPr="00A16CDB" w:rsidRDefault="002840B0" w:rsidP="002840B0"/>
                      </w:txbxContent>
                    </v:textbox>
                  </v:shape>
                </v:group>
                <v:rect id="Rectangle 28" o:spid="_x0000_s1052" style="position:absolute;left:22860;top:18573;width:914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yesYA&#10;AADbAAAADwAAAGRycy9kb3ducmV2LnhtbESPS2vDMBCE74X+B7GF3Bq5Js3DsRxCQtuUnvIg58Xa&#10;2E6tlbGU2O2vjwKFHoeZ+YZJF72pxZVaV1lW8DKMQBDnVldcKDjs356nIJxH1lhbJgU/5GCRPT6k&#10;mGjb8ZauO1+IAGGXoILS+yaR0uUlGXRD2xAH72Rbgz7ItpC6xS7ATS3jKBpLgxWHhRIbWpWUf+8u&#10;RsFl3dHvefq1nXz2o+PoY2Liw+xdqcFTv5yD8NT7//Bfe6MVxK9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YyesYAAADbAAAADwAAAAAAAAAAAAAAAACYAgAAZHJz&#10;L2Rvd25yZXYueG1sUEsFBgAAAAAEAAQA9QAAAIsDAAAAAA==&#10;" fillcolor="#fbd4b4"/>
                <v:shape id="Freeform 29" o:spid="_x0000_s1053" style="position:absolute;left:25419;top:10287;width:450;height:8286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g0cUA&#10;AADbAAAADwAAAGRycy9kb3ducmV2LnhtbESPQWvCQBSE7wX/w/IKXqRukoPEmFWK0FqKFYxFr4/s&#10;Mwlm34bsVtN/7xaEHoeZ+YbJV4NpxZV611hWEE8jEMSl1Q1XCr4Pby8pCOeRNbaWScEvOVgtR085&#10;ZtreeE/XwlciQNhlqKD2vsukdGVNBt3UdsTBO9veoA+yr6Tu8RbgppVJFM2kwYbDQo0drWsqL8WP&#10;UfB52cb8vjv6+clWE07n6dcmSpUaPw+vCxCeBv8ffrQ/tIJkBn9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mDRxQAAANsAAAAPAAAAAAAAAAAAAAAAAJgCAABkcnMv&#10;ZG93bnJldi54bWxQSwUGAAAAAAQABAD1AAAAigMAAAAA&#10;" path="m2,c2,293,,1394,,1761e" filled="f">
                  <v:stroke endarrow="open"/>
                  <v:path arrowok="t" o:connecttype="custom" o:connectlocs="45085,0;0,828675" o:connectangles="0,0"/>
                </v:shape>
                <v:shape id="Freeform 30" o:spid="_x0000_s1054" style="position:absolute;left:14179;top:10287;width:9335;height:8286;flip:x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BEsIA&#10;AADbAAAADwAAAGRycy9kb3ducmV2LnhtbESPzW7CMBCE75V4B2uReisOtOUnYBAqVMqVnwdY4iW2&#10;iNdR7JLw9rhSpR5HM/ONZrXpXS3u1AbrWcF4lIEgLr22XCk4n77f5iBCRNZYeyYFDwqwWQ9eVphr&#10;3/GB7sdYiQThkKMCE2OTSxlKQw7DyDfEybv61mFMsq2kbrFLcFfLSZZNpUPLacFgQ1+Gytvxxyng&#10;6n1quo993H+SzXZnWyx2l0Kp12G/XYKI1Mf/8F+70AomM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QESwgAAANsAAAAPAAAAAAAAAAAAAAAAAJgCAABkcnMvZG93&#10;bnJldi54bWxQSwUGAAAAAAQABAD1AAAAhwMAAAAA&#10;" path="m2,c2,293,,1394,,1761e" filled="f">
                  <v:stroke endarrow="open"/>
                  <v:path arrowok="t" o:connecttype="custom" o:connectlocs="933450,0;0,828675" o:connectangles="0,0"/>
                </v:shape>
                <v:shape id="Text Box 31" o:spid="_x0000_s1055" type="#_x0000_t202" style="position:absolute;left:22860;top:18573;width:9144;height:5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2840B0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  <w:r w:rsidRPr="00065C62">
                          <w:rPr>
                            <w:sz w:val="18"/>
                            <w:szCs w:val="18"/>
                          </w:rPr>
                          <w:t>Пре</w:t>
                        </w:r>
                        <w:r>
                          <w:rPr>
                            <w:sz w:val="18"/>
                            <w:szCs w:val="18"/>
                          </w:rPr>
                          <w:t>дметные</w:t>
                        </w:r>
                      </w:p>
                      <w:p w:rsidR="002840B0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результаты  </w:t>
                        </w:r>
                      </w:p>
                      <w:p w:rsidR="002840B0" w:rsidRPr="00065C62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класс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является формирование следующих умений: </w:t>
      </w:r>
    </w:p>
    <w:p w:rsidR="002840B0" w:rsidRPr="009D6222" w:rsidRDefault="002840B0" w:rsidP="009D6222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2840B0" w:rsidRPr="009D6222" w:rsidRDefault="002840B0" w:rsidP="009D6222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организация на уроке парно-групповой работы. </w:t>
      </w:r>
    </w:p>
    <w:p w:rsidR="009D6222" w:rsidRDefault="009D6222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Метапредметными</w:t>
      </w:r>
      <w:proofErr w:type="spellEnd"/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2840B0" w:rsidRPr="009D6222" w:rsidRDefault="002840B0" w:rsidP="009D6222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Проговаривать</w:t>
      </w:r>
      <w:r w:rsidRPr="009D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последовательность действий на уроке. </w:t>
      </w:r>
    </w:p>
    <w:p w:rsidR="002840B0" w:rsidRPr="009D6222" w:rsidRDefault="002840B0" w:rsidP="009D622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2840B0" w:rsidRPr="009D6222" w:rsidRDefault="002840B0" w:rsidP="009D6222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9D6222" w:rsidRDefault="002840B0" w:rsidP="009D6222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2840B0" w:rsidRPr="009D6222" w:rsidRDefault="002840B0" w:rsidP="009D6222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 на уроке. 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2840B0" w:rsidRPr="009D6222" w:rsidRDefault="002840B0" w:rsidP="009D622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2840B0" w:rsidRPr="009D6222" w:rsidRDefault="002840B0" w:rsidP="009D622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ориентироваться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2840B0" w:rsidRPr="009D6222" w:rsidRDefault="002840B0" w:rsidP="009D6222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находить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 </w:t>
      </w:r>
    </w:p>
    <w:p w:rsidR="002840B0" w:rsidRPr="009D6222" w:rsidRDefault="002840B0" w:rsidP="009D622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выводы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2840B0" w:rsidRPr="009D6222" w:rsidRDefault="002840B0" w:rsidP="009D6222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2840B0" w:rsidRPr="009D6222" w:rsidRDefault="002840B0" w:rsidP="009D622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840B0" w:rsidRPr="009D6222" w:rsidRDefault="002840B0" w:rsidP="009D6222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840B0" w:rsidRPr="009D6222" w:rsidRDefault="002840B0" w:rsidP="009D6222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2840B0" w:rsidRPr="009D6222" w:rsidRDefault="002840B0" w:rsidP="009D6222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2840B0" w:rsidRPr="009D6222" w:rsidRDefault="002840B0" w:rsidP="009D6222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 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являются формирование следующих умений. 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 выполнении заданий</w:t>
      </w: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названий и последовательности чисел от 1 до 20; разрядный состав чисел от 11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 20;</w:t>
      </w:r>
    </w:p>
    <w:p w:rsidR="002840B0" w:rsidRPr="009D6222" w:rsidRDefault="002840B0" w:rsidP="009D6222">
      <w:pPr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обозначений операций сложения и вычитания;</w:t>
      </w:r>
    </w:p>
    <w:p w:rsidR="002840B0" w:rsidRPr="009D6222" w:rsidRDefault="002840B0" w:rsidP="009D6222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2840B0" w:rsidRPr="009D6222" w:rsidRDefault="002840B0" w:rsidP="009D6222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предметов с помощью составления пар;</w:t>
      </w:r>
    </w:p>
    <w:p w:rsidR="002840B0" w:rsidRPr="009D6222" w:rsidRDefault="002840B0" w:rsidP="009D6222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20;</w:t>
      </w:r>
    </w:p>
    <w:p w:rsidR="002840B0" w:rsidRPr="009D6222" w:rsidRDefault="002840B0" w:rsidP="009D6222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выражений, содержащих одно действие (сложение или вычитание);</w:t>
      </w:r>
    </w:p>
    <w:p w:rsidR="002840B0" w:rsidRPr="009D6222" w:rsidRDefault="002840B0" w:rsidP="009D6222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задачи: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 и вычитания;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б)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при решении которых испол</w:t>
      </w:r>
      <w:r w:rsid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ьзуются понятия «увеличить </w:t>
      </w:r>
      <w:proofErr w:type="gramStart"/>
      <w:r w:rsid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«уменьшить на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разностное сравнение;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2–й уровень (программный)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9D6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вычислений осознанно  следовать алгоритму сложения и вычитания в пределах 20;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вычислений знание переместительного свойства сложения;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классификацию предметов, математических объектов по одному основанию;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складывать и вычитать именованные числа;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 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два действия на сложение и вычитание;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</w:t>
      </w:r>
      <w:proofErr w:type="gramEnd"/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длину данного отрезка;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записанную в таблицу, содержащую не более трёх строк и трёх столбцов;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таблицу, содержащую не более трёх строк и трёх столбцов;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не более двух действий.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класс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2840B0" w:rsidRPr="009D6222" w:rsidRDefault="002840B0" w:rsidP="009D6222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2840B0" w:rsidRPr="009D6222" w:rsidRDefault="002840B0" w:rsidP="009D6222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какой поступок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совершить.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2840B0" w:rsidRPr="009D6222" w:rsidRDefault="002840B0" w:rsidP="009D6222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учебную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проблему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учителем (для этого в учебнике специально предусмотрен ряд уроков).</w:t>
      </w:r>
    </w:p>
    <w:p w:rsidR="002840B0" w:rsidRPr="009D6222" w:rsidRDefault="002840B0" w:rsidP="009D6222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деятельность на уроке. </w:t>
      </w:r>
    </w:p>
    <w:p w:rsidR="002840B0" w:rsidRPr="009D6222" w:rsidRDefault="002840B0" w:rsidP="009D6222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2840B0" w:rsidRPr="009D6222" w:rsidRDefault="002840B0" w:rsidP="009D6222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предложенному плану,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средства (учебник, простейшие приборы и инструменты).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9D6222" w:rsidRDefault="002840B0" w:rsidP="009D6222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нужна  дополнительная информация (знания) для решения учебной  задачи в один шаг.</w:t>
      </w:r>
    </w:p>
    <w:p w:rsidR="002840B0" w:rsidRPr="009D6222" w:rsidRDefault="002840B0" w:rsidP="009D6222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информации для  решения учебной задачи. </w:t>
      </w:r>
    </w:p>
    <w:p w:rsidR="002840B0" w:rsidRPr="009D6222" w:rsidRDefault="002840B0" w:rsidP="009D6222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</w:t>
      </w:r>
      <w:proofErr w:type="gramStart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2840B0" w:rsidRPr="009D6222" w:rsidRDefault="002840B0" w:rsidP="009D6222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2840B0" w:rsidRPr="009D6222" w:rsidRDefault="002840B0" w:rsidP="009D6222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самостоятельные 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выводы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840B0" w:rsidRPr="009D6222" w:rsidRDefault="002840B0" w:rsidP="009D6222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840B0" w:rsidRPr="009D6222" w:rsidRDefault="002840B0" w:rsidP="009D6222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2840B0" w:rsidRPr="009D6222" w:rsidRDefault="002840B0" w:rsidP="009D6222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жизни. 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2840B0" w:rsidRPr="009D6222" w:rsidRDefault="002840B0" w:rsidP="009D6222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2840B0" w:rsidRPr="009D6222" w:rsidRDefault="002840B0" w:rsidP="009D6222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умений. 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9D6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выполнении заданий названия и последовательность чисел от 1 до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100; 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единиц измерения длины, массы, объёма: метр, дециметр, сантиметр, килограмм; литр.</w:t>
      </w:r>
      <w:proofErr w:type="gramEnd"/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2840B0" w:rsidRPr="009D6222" w:rsidRDefault="002840B0" w:rsidP="009D6222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 алгоритмам устного и письменного сложения и вычитания чисел в пределах 100;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задачи: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сложения, вычитания, умножения и деления;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использующие понятия «увеличить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(на)...», «уменьшить в (на)...»;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разностное и кратное сравнение;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значения выражений, содержащих 2–3 действия (со скобками и без скобок);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и называть плоские углы: прямой, тупой и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истинные и ложные высказывания (верные и неверные равенства).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9D6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формулы периметра квадрата и прямоугольника;</w:t>
      </w:r>
    </w:p>
    <w:p w:rsidR="009D6222" w:rsidRDefault="002840B0" w:rsidP="009D6222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при измерении и нахождении площадей единицами измерения площади: </w:t>
      </w:r>
    </w:p>
    <w:p w:rsidR="002840B0" w:rsidRPr="009D6222" w:rsidRDefault="009D6222" w:rsidP="009D6222">
      <w:pPr>
        <w:widowControl w:val="0"/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840B0"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см</w:t>
      </w:r>
      <w:proofErr w:type="gramStart"/>
      <w:r w:rsidR="002840B0"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="002840B0"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</w:t>
      </w:r>
      <w:r w:rsidR="002840B0"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="002840B0"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умножение и деление чисел с 0, 1, </w:t>
      </w:r>
      <w:r w:rsidRPr="009D6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вида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proofErr w:type="gramStart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значения выражений вида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 5; 4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proofErr w:type="gramStart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2;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4; 6 :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заданных числовых значениях переменной;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решать задачи в 2–3 действия, основанные на  четырёх арифметических операциях;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длину ломаной и периметр многоугольника как сумму длин его сторон;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формул периметра и площади прямоугольника (квадрата) при решении задач;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квадрат по заданной стороне, прямоугольник по заданным двум сторонам;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объёмные фигуры: куб, шар, пирамиду;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в таблицу данные, содержащиеся в тексте;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заданную с помощью линейных диаграмм;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два действия (сложение и/или вычитание);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истинные высказывания (верные равенства и неравенства);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магические квадраты размером 3×3;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перестановок не более чем из трёх элементов;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пар на множестве из 3–5 элементов (число сочетаний по 2);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число пар, один элемент которых принадлежит одному множеству, а другой – </w:t>
      </w:r>
      <w:r w:rsid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второму множеству;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проходить числовые лабиринты, содержащие двое-трое ворот; </w:t>
      </w:r>
    </w:p>
    <w:p w:rsidR="002840B0" w:rsidRPr="009D6222" w:rsidRDefault="002840B0" w:rsidP="009D6222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объяснять решение задач по перекладыванию одной-двух палочек с заданным условием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решением;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простейшие задачи на разрезание и составление фигур; 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объяснить, как получен результат заданного математического фокуса.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D6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классы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3–4-м классах является формирование следующих умений: </w:t>
      </w:r>
    </w:p>
    <w:p w:rsidR="002840B0" w:rsidRPr="009D6222" w:rsidRDefault="002840B0" w:rsidP="009D6222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2840B0" w:rsidRPr="009D6222" w:rsidRDefault="002840B0" w:rsidP="009D6222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созданных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общения и сотрудничества, опираясь на общие для всех простые правила поведения, 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</w:t>
      </w:r>
      <w:proofErr w:type="gramStart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0B0" w:rsidRPr="009D6222" w:rsidRDefault="009D6222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840B0"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840B0"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proofErr w:type="gramEnd"/>
      <w:r w:rsidR="002840B0"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формирование следующих универсальных учебных действий. 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2840B0" w:rsidRPr="009D6222" w:rsidRDefault="002840B0" w:rsidP="009D6222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учебную проблему.</w:t>
      </w:r>
    </w:p>
    <w:p w:rsidR="002840B0" w:rsidRPr="009D6222" w:rsidRDefault="002840B0" w:rsidP="009D6222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2840B0" w:rsidRPr="009D6222" w:rsidRDefault="002840B0" w:rsidP="009D6222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9D6222" w:rsidRDefault="002840B0" w:rsidP="009D6222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самостоятельно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предполагать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какая информация нужна для решения учебной задачи в один шаг.</w:t>
      </w:r>
    </w:p>
    <w:p w:rsidR="002840B0" w:rsidRPr="009D6222" w:rsidRDefault="002840B0" w:rsidP="009D6222">
      <w:pPr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Отбирать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2840B0" w:rsidRPr="009D6222" w:rsidRDefault="002840B0" w:rsidP="009D6222">
      <w:pPr>
        <w:widowControl w:val="0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2840B0" w:rsidRPr="009D6222" w:rsidRDefault="002840B0" w:rsidP="009D6222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факты и явления;</w:t>
      </w: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причины явлений, событий.</w:t>
      </w:r>
    </w:p>
    <w:p w:rsidR="002840B0" w:rsidRPr="009D6222" w:rsidRDefault="002840B0" w:rsidP="009D6222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выводы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обобщения   знаний.</w:t>
      </w:r>
    </w:p>
    <w:p w:rsidR="002840B0" w:rsidRPr="009D6222" w:rsidRDefault="002840B0" w:rsidP="009D6222">
      <w:pPr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учебно-научного текста. </w:t>
      </w:r>
    </w:p>
    <w:p w:rsidR="002840B0" w:rsidRPr="009D6222" w:rsidRDefault="002840B0" w:rsidP="009D6222">
      <w:pPr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информацию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текста, таблицы, схемы.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2840B0" w:rsidRPr="009D6222" w:rsidRDefault="002840B0" w:rsidP="009D6222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Донести свою позицию до других: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высказывать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точку зрения и пытаться её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обосновать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приводя аргументы.</w:t>
      </w:r>
    </w:p>
    <w:p w:rsidR="002840B0" w:rsidRPr="009D6222" w:rsidRDefault="002840B0" w:rsidP="009D6222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2840B0" w:rsidRPr="009D6222" w:rsidRDefault="002840B0" w:rsidP="009D6222">
      <w:pPr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известного; выделять главное; составлять план. 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продуктивного чтения. </w:t>
      </w:r>
    </w:p>
    <w:p w:rsidR="002840B0" w:rsidRPr="009D6222" w:rsidRDefault="002840B0" w:rsidP="009D6222">
      <w:pPr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840B0" w:rsidRPr="009D6222" w:rsidRDefault="002840B0" w:rsidP="009D6222">
      <w:pPr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proofErr w:type="gramStart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</w:t>
      </w:r>
      <w:proofErr w:type="gramEnd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позиции другого, пытаться договариваться.</w:t>
      </w:r>
    </w:p>
    <w:p w:rsidR="002840B0" w:rsidRPr="009D6222" w:rsidRDefault="002840B0" w:rsidP="009D62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группах. 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3-м классе являются формирование следующих умений. 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9D6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решении учебных задач единицы измерения длины (мм, см, </w:t>
      </w:r>
      <w:proofErr w:type="spell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м, км), объёма (литр, см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массы (кг, центнер), площади (см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формулы площади и периметра прямоугольника (квадрата);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для объяснения и обоснования своих действий изученной математической терминологией;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1 000;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любое трёхзначное число в виде суммы разрядных слагаемых;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умножение и деление чисел в пределах 100 (в том числе и деление с остатком);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умножение и деление </w:t>
      </w:r>
      <w:r w:rsidRPr="009D6222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с 0;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 10; 100;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 проверки вычислений;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 в 2–4 действия;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proofErr w:type="gramStart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на клетчатой бумаге прямоугольник и квадрат по заданным длинам сторон;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величины по их числовым значениям; выражать данные величины в изученных единицах измерения;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 с точностью до минуты;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объекты по разным признакам: длине, массе, объёму;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величинами, характеризующими процессы: движения (пройденный путь, время, скорость), купли –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 (количество товара, его цена и стоимость).</w:t>
      </w:r>
      <w:proofErr w:type="gramEnd"/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9D6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формулы объёма прямоугольного параллелепипеда (куба);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формулы пути;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о количестве, названиях и последовательности дней недели, месяцев в году;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долю от числа, число по доле;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9D6222" w:rsidRDefault="002840B0" w:rsidP="009D6222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значения выражений вида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±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proofErr w:type="gramStart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заданных значениях переменных;</w:t>
      </w:r>
    </w:p>
    <w:p w:rsidR="002840B0" w:rsidRPr="009D6222" w:rsidRDefault="002840B0" w:rsidP="009D6222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способом подбора неравенства с одной переменной вида: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&lt;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&gt;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знание зависимости между компонентами и результатами действий при решении уравнений вида: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с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х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 </w:t>
      </w:r>
      <w:r w:rsidRPr="009D6222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proofErr w:type="gramStart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; х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с±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параллелепипеда (куба);</w:t>
      </w:r>
    </w:p>
    <w:p w:rsidR="002840B0" w:rsidRPr="009D6222" w:rsidRDefault="002840B0" w:rsidP="009D6222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составленных из прямоугольников фигур;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5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выделять из множества треугольников прямоугольный и тупоугольный, равнобедренный и равносторонний треугольники;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окружность по заданному радиусу;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геометрических фигур плоские и объёмные фигуры;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объёмные фигуры: параллелепипед, шар, конус, пирамиду, цилиндр;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параллелепипедов куб;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принадлежность или непринадлежность множеству данных элементов;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истинные и ложные высказывания с кванторами общности и существования;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заданную с помощью столбчатых, линейных диаграмм, таблиц, графов;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линейные и столбчатые диаграммы по заданной в таблице информации;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множество всевозможных результатов (исходов) простейших случайных экспериментов;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алгоритмы решения простейших задач на переливания;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является ли данная кривая уникурсальной, и обводить её.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4-м классе являются формирование следующих умений. 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9D6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решении различных задач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разрядов в записи числа;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названия и последовательность первых трёх классов;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рассказывать, сколько разрядов содержится в каждом классе;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соотношение между разрядами;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знание о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единицах измерения величин (длина, масса, время, площадь), соотношении между ними;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знание о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умножение и деление с 1 000;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связанные с движением двух объектов: навстречу и в противоположных направлениях;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сложения, вычитания, умножения, деления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уравнений вида: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proofErr w:type="gramStart"/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 ∙ 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параллелепипеда (куба);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фигур, составленных из прямоугольников;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выделять из множества треугольников прямоугольный и тупоугольный, равнобедренный и равносторонний треугольники;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окружность по заданному радиусу;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геометрических фигур плоские и объёмные фигуры;</w:t>
      </w:r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2840B0" w:rsidRPr="009D6222" w:rsidRDefault="002840B0" w:rsidP="009D6222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среднее арифметическое двух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 уметь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и обосновании своих действий знание о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названии и последовательности чисел в пределах 1 000 000 000.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должны иметь представление</w:t>
      </w: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читать, записывать и сравнивать числа в пределах 1 000 000 000;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9D622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9D6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результатов арифметических действий при решении практических и предметных задач;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часть от числа, число по его части, узнавать, какую часть одно число составляет от другого;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решении задач на части;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решение задач, связанных с движением двух объектов: вдогонку и с отставанием;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строить вспомогательные модели к составным задачам;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плоские геометрические фигуры при изменении их положения на плоскости;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объём фигур, составленных из кубов и параллелепипедов;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с; 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proofErr w:type="gramStart"/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с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записанную с помощью круговых диаграмм;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на принцип Дирихле;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вероятности простейших случайных событий;</w:t>
      </w:r>
    </w:p>
    <w:p w:rsidR="002840B0" w:rsidRPr="009D6222" w:rsidRDefault="002840B0" w:rsidP="009D6222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среднее арифметическое нескольких чисел.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математики выделяются несколько содержательных линий.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Числа и операции над ними.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натурального числа является одним из центральных понятий начального курса математики. Формирование этого понятия осуществляется практически в течение всех лет обучения. Раскрывается это понятие на конкретной основе в результате практического оперирования конечными предметными множествами; в процессе счёта предметов, в процессе измерения величин. В результате раскрываются три подхода к построению математической модели понятия «число»: количественное число, порядковое число, число как мера величины.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тесной связи с понятием числа формируется понятие о десятичной системе счисления. Раскрывается оно постепенно, в ходе изучения нумерации и арифметических операций над натуральными числами. При изучении нумерации деятельность учащихся направляется на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позиционного принципа десятичной системы счисления и на соотношение разрядных единиц.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в начальном курсе математики занимает понятие арифметической операции. Смысл каждой арифметической операции раскрывается на конкретной основе в процессе выполнения операций над группами предметов, вводится соответствующая символика и терминология. При изучении каждой операции рассматривается возможность её обращения.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изучении операций над числами имеет усвоение табличных случаев сложения и умножения. Чтобы обеспечить прочное овладение ими, необходимо, во-первых, своевременно создать у детей установку на запоминание, во-вторых, практически на каждом уроке организовать работу тренировочного характера. Задания, предлагаемые детям, должны отличаться разнообразием и способствовать включению в работу всех детей класса. Необходимо использовать приёмы, формы работы, способствующие поддержанию интереса детей, а также различные средства обратной связи.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предлагаемом курсе изучаются некоторые основные законы математики и их практические приложения: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коммутативный закон сложения и умножения;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ассоциативный закон сложения и умножения;</w:t>
      </w:r>
    </w:p>
    <w:p w:rsidR="002840B0" w:rsidRPr="009D6222" w:rsidRDefault="002840B0" w:rsidP="009D6222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дистрибутивный закон умножения относительно сложения.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законы изучаются в связи с арифметическими операциями, рассматриваются на конкретном материале и направлены, главным образом, на формирование вычислительных навыков учащихся, на умение применять рациональные приёмы вычислений.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наиболее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курсе математики начальных классов имеют не только сами законы, но и их практические приложения. Главное – научить детей применять эти законы при выполнении устных и письменных вычислений, в ходе решения задач, при выполнении измерений. Для усвоения устных вычислительных приемов используются различные предметные и знаковые модели.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стандарта, при изучении математики в начальных классах у детей необходимо сформировать прочные осознанные вычислительные навыки, в некоторых случаях они должны быть доведены до автоматизма.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вычислительных навыков состоит не только в том, что без них учащиеся не в состоянии овладеть содержанием всех последующих разделов школьного курса математики. Без них они не в состоянии овладеть содержанием и таких учебных дисциплин, как, например, физика и химия, в которых систематически используются различные вычисления.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устными приёмами вычислений в программе большое значение уделяется обучению детей письменным приёмам вычислений. При ознакомлении с письменными приёмами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придается алгоритмизации.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курса введены понятия «целое» и «часть». Учащиеся усваивают разбиение на части множеств и величин, взаимосвязь между целым и частью. Это позволяет им осознать взаимосвязь между операциями сложения и вычитания, между компонентами и результатом действия, что, в свою очередь, станет основой формирования вычислительных навыков, обучения решению текстовых задач и уравнений.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уровень развития науки и техники требует включения в обучение школьников знакомство с моделями и основами моделирования, а также формирования у них навыков алгоритмического мышления. Без применения моделей и моделирования невозможно эффективное изучение исследуемых объектов в различных сферах человеческой деятельности, а правильное и чёткое выполнение определённой последовательности действий требует от специалистов многих профессий владения навыками алгоритмического мышления. Разработка и использование станков-автоматов, компьютеров, экспертных систем, долгосрочных прогнозов – вот неполный перечень применения знаний основ моделирования и алгоритмизации. Поэтому формирование у младших школьников алгоритмического мышления, умений построения простейших алгоритмов и моделей – одна из важнейших задач современной общеобразовательной школы.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школьников умению «видеть» алгоритмы и осознавать алгоритмическую сущность тех действий, которые они выполняют, начинается с простейших алгоритмов,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доступных и понятных им (алгоритмы пользования бытовыми приборами, приготовления различных блюд, переход улицы и т.п.). В начальном курсе математики алгоритмы представлены в виде правил, последовательности действий и т.п. Например, при изучении арифметических операций над многозначными числами учащиеся пользуются правилами сложения, умножения, вычитания и деления многозначных чисел, при изучении дробей – правилами сравнения дробей и т.д. Программа позволяет обеспечить на всех этапах обучения высокую алгоритмическую подготовку учащихся.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Величины и их измерение.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также является одним из основных понятий начального курса математики. В процессе изучения математики у детей необходимо сформировать представление о каждой из изучаемых величин (длина, масса, время, площадь, объем и др.) как о некотором свойстве предметов и явлений окружающей нас жизни, а также умение выполнять измерение величин.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каждых из включённых в программу величин и способах её измерения имеет свои особенности. Однако можно выделить общие положения, общие этапы, которые имеют место при изучении каждой из величин в начальных классах:</w:t>
      </w:r>
    </w:p>
    <w:p w:rsidR="002840B0" w:rsidRPr="009D6222" w:rsidRDefault="002840B0" w:rsidP="009D6222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выясняются и уточняются представления детей о данной величине (жизненный опыт ребёнка);</w:t>
      </w:r>
    </w:p>
    <w:p w:rsidR="002840B0" w:rsidRPr="009D6222" w:rsidRDefault="002840B0" w:rsidP="009D6222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сравнение однородных величин (визуально, с помощью ощущений, непосредственным сравнением с использованием различных условных мерок и без них);</w:t>
      </w:r>
    </w:p>
    <w:p w:rsidR="002840B0" w:rsidRPr="009D6222" w:rsidRDefault="002840B0" w:rsidP="009D6222">
      <w:pPr>
        <w:widowControl w:val="0"/>
        <w:numPr>
          <w:ilvl w:val="0"/>
          <w:numId w:val="8"/>
        </w:numPr>
        <w:shd w:val="clear" w:color="auto" w:fill="FFFFFF"/>
        <w:tabs>
          <w:tab w:val="left" w:pos="5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единицей измерения данной величины и с измерительным прибором;</w:t>
      </w:r>
    </w:p>
    <w:p w:rsidR="002840B0" w:rsidRPr="009D6222" w:rsidRDefault="002840B0" w:rsidP="009D6222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измерительные умения и навыки;</w:t>
      </w:r>
    </w:p>
    <w:p w:rsidR="002840B0" w:rsidRPr="009D6222" w:rsidRDefault="002840B0" w:rsidP="009D6222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однородных величин, выраженных в единицах одного наименования (в ходе решения задач);</w:t>
      </w:r>
    </w:p>
    <w:p w:rsidR="002840B0" w:rsidRPr="009D6222" w:rsidRDefault="002840B0" w:rsidP="009D6222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знакомство с новыми единицами измерения величины;</w:t>
      </w:r>
    </w:p>
    <w:p w:rsidR="002840B0" w:rsidRPr="009D6222" w:rsidRDefault="002840B0" w:rsidP="009D6222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сложение и вычитание значений величины, выраженных в единицах двух наименований;</w:t>
      </w:r>
    </w:p>
    <w:p w:rsidR="002840B0" w:rsidRPr="009D6222" w:rsidRDefault="002840B0" w:rsidP="009D6222">
      <w:pPr>
        <w:widowControl w:val="0"/>
        <w:numPr>
          <w:ilvl w:val="0"/>
          <w:numId w:val="9"/>
        </w:numPr>
        <w:shd w:val="clear" w:color="auto" w:fill="FFFFFF"/>
        <w:tabs>
          <w:tab w:val="left" w:pos="542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выполняется умножение и деление величины на отвлечённое число. При изучении величин имеются особенности и в организации деятельности учащихся.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место занимают средства наглядности как демонстрационные, так и индивидуальные, сочетание различных форм обучения на уроке (коллективных, групповых и индивидуальных).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Немаловажное значение имеют удачно выбранные методы обучения, среди которых группа практических методов и практических работ занимает особое место. Широкие возможности создаются здесь и для использования проблемных ситуаций.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формирования у учащихся представления о величинах создаются возможности для пропедевтики понятия функциональной зависимости. Основной упор при формировании представления о функциональной зависимости делается на раскрытие закономерностей того, как изменение одной величины влияет на изменение другой, связанной с ней величины.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взаимосвязь может быть представлена в различных видах: рисунком, графиком, схемой, таблицей, диаграммой, формулой, правилом.</w:t>
      </w:r>
      <w:proofErr w:type="gramEnd"/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Текстовые задачи. </w:t>
      </w:r>
      <w:r w:rsidRPr="009D6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начальном курсе математики особое место отводится простым (опорным) задачам. Умение решать такие задачи − фундамент, на котором строится работа с более сложными задачами.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решения опорных задач учащиеся усваивают смысл арифметических действий, связь между компонентами и результатами действий, зависимость между величинами и другие вопросы.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 является очень важным и вместе с тем весьма трудным для детей разделом математического образования. Процесс решения задачи является многоэтапным: он включает в себя перевод словесного, текста на язык математики (построение математической модели), математическое решение, а затем анализ полученных результатов. Работе с текстовыми задачами следует уделить достаточно много времени, обращая внимание детей на поиск и сравнение различных способов решения задачи, построение математических моделей, грамотность изложения собственных рассуждений при решении задач.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Учащихся следует знакомить с различными методами решения текстовых задач: арифметическим, алгебраическим, геометрическим, логическим и практическим; с различными видами математических моделей, лежащих в основе каждого метода; а также с различными способами решения в рамках выбранного метода.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даёт богатый материал для развития и воспитания учащихся.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Краткие записи условий текстовых задач – примеры моделей, используемых в начальном курсе математики. Метод математического </w:t>
      </w:r>
      <w:proofErr w:type="spell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</w:t>
      </w:r>
      <w:proofErr w:type="spell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 позволяет научить школьников: а) анализу (на этапе восприятия задачи и выбора пути реализации решения); б) установлению взаимосвязей между объектами задачи, построению наиболее целесообразной схемы решения; в) интерпретации полученного решения для исходной задачи; г) составлению задач по готовым моделям и др.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Элементы геометрии.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геометрического материала служит двум основным целям: формированию у учащихся пространственных представлений и ознакомлению с геометрическими величинами (длиной, площадью, объёмом).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 одной из важных целей работы с геометрическим материалом является использование его в качестве одного из средств наглядности при рассмотрении некоторых арифметических фактов. Кроме этого, предполагается установление связи между арифметикой и геометрией на начальном этапе обучения математике для расширения сферы применения приобретённых детьми арифметических знаний, умений и навыков.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изучается в течение всех лет обучения в начальных классах, начиная с первых уроков.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изучении геометрического материала просматриваются два направления:</w:t>
      </w:r>
    </w:p>
    <w:p w:rsidR="002840B0" w:rsidRPr="009D6222" w:rsidRDefault="002840B0" w:rsidP="009D6222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геометрических фигурах;</w:t>
      </w:r>
    </w:p>
    <w:p w:rsidR="002840B0" w:rsidRPr="009D6222" w:rsidRDefault="002840B0" w:rsidP="009D6222">
      <w:pPr>
        <w:widowControl w:val="0"/>
        <w:numPr>
          <w:ilvl w:val="0"/>
          <w:numId w:val="10"/>
        </w:numPr>
        <w:shd w:val="clear" w:color="auto" w:fill="FFFFFF"/>
        <w:tabs>
          <w:tab w:val="left" w:pos="547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некоторых практических умений, связанных с построением геометрических фигур и измерениями.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Геометрический материал распределён по годам обучения и по урокам так, что при изучении он включается отдельными частями, которые определены программой и соответствующим учебником.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Преимущественно уроки математики следует строить так, чтобы главную часть их составлял арифметический материал, а геометрический материал входил бы составной частью. Это создает большие возможности для осуществления связи геометрических и других знаний, а также позволяет вносить определённое разнообразие в учебную деятельность на уроках математики, что очень важно для детей этого возраста, а кроме того, содействует повышению эффективности обучения.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формирование у школьников представлений о различных геометрических фигурах и их свойствах: точке, линиях (кривой, прямой, ломаной), отрезке, многоугольниках различных видов и их элементах, окружности, круге и др.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должен стремиться к усвоению детьми названий изучаемых геометрических фигур и их основных свойств, а также сформировать умение выполнять их построение на клетчатой бумаге.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Отмечая особенности изучения геометрических фигур, следует обратить внимание на то обстоятельство, что свойства всех изучаемых фигур выявляются экспериментальным путём в ходе выполнения соответствующих упражнений.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Важную роль при этом играет выбор методов обучения. Значительное место при изучении геометрических фигур и их свойств должна занимать группа практических методов, и особенно практические работы.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должны проводиться такие виды работ, как изготовление геометрических фигур из бумаги, палочек, пластилина, их вырезание, моделирование и др. При этом важно учить детей различать существенные и несущественные признаки фигур. Большое внимание при этом следует уделить использованию приёма сопоставления и противопоставления геометрических фигур.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Предложенные в учебнике упражнения, в ходе выполнения которых происходит формирование представлений о геометрических фигурах, можно охарактеризовать как задания:</w:t>
      </w:r>
    </w:p>
    <w:p w:rsidR="002840B0" w:rsidRPr="009D6222" w:rsidRDefault="002840B0" w:rsidP="009D6222">
      <w:pPr>
        <w:widowControl w:val="0"/>
        <w:numPr>
          <w:ilvl w:val="0"/>
          <w:numId w:val="7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геометрические фигуры используются как объекты для </w:t>
      </w:r>
      <w:proofErr w:type="spell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пересчитывания</w:t>
      </w:r>
      <w:proofErr w:type="spell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9D6222" w:rsidRDefault="002840B0" w:rsidP="009D6222">
      <w:pPr>
        <w:widowControl w:val="0"/>
        <w:numPr>
          <w:ilvl w:val="0"/>
          <w:numId w:val="73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классификацию фигур;</w:t>
      </w:r>
    </w:p>
    <w:p w:rsidR="002840B0" w:rsidRPr="009D6222" w:rsidRDefault="002840B0" w:rsidP="009D6222">
      <w:pPr>
        <w:widowControl w:val="0"/>
        <w:numPr>
          <w:ilvl w:val="0"/>
          <w:numId w:val="73"/>
        </w:numPr>
        <w:shd w:val="clear" w:color="auto" w:fill="FFFFFF"/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выявление геометрической формы реальных объектов или их частей;</w:t>
      </w:r>
    </w:p>
    <w:p w:rsidR="002840B0" w:rsidRPr="009D6222" w:rsidRDefault="002840B0" w:rsidP="009D6222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построение геометрических фигур;</w:t>
      </w:r>
    </w:p>
    <w:p w:rsidR="002840B0" w:rsidRPr="009D6222" w:rsidRDefault="002840B0" w:rsidP="009D6222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разбиение фигуры на части и составление её из других фигур;</w:t>
      </w:r>
    </w:p>
    <w:p w:rsidR="002840B0" w:rsidRPr="009D6222" w:rsidRDefault="002840B0" w:rsidP="009D6222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формирование умения читать геометрические чертежи;</w:t>
      </w:r>
    </w:p>
    <w:p w:rsidR="002840B0" w:rsidRPr="009D6222" w:rsidRDefault="002840B0" w:rsidP="009D6222">
      <w:pPr>
        <w:widowControl w:val="0"/>
        <w:numPr>
          <w:ilvl w:val="0"/>
          <w:numId w:val="73"/>
        </w:numPr>
        <w:shd w:val="clear" w:color="auto" w:fill="FFFFFF"/>
        <w:tabs>
          <w:tab w:val="left" w:pos="51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вычислительного характера (сумма длин сторон многоугольника и др.).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Знакомству с геометрическими фигурами и их свойствами способствуют и простейшие задачи на построение. В ходе их выполнения необходимо учить детей пользоваться чертёжными инструментами, формировать у них чертёжные навыки. Здесь надо предъявлять к учащимся требования не меньшие, чем при формировании навыков письма и счёта.</w:t>
      </w:r>
    </w:p>
    <w:p w:rsidR="002840B0" w:rsidRPr="009D6222" w:rsidRDefault="002840B0" w:rsidP="009D6222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алгебры. </w:t>
      </w:r>
      <w:r w:rsidRPr="009D6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курсе математики для начальных классов формируются некоторые понятия, связанные с алгеброй. Это понятия выражения, равенства, неравенства (числового и буквенного), уравнения и формулы. Суть этих понятий раскрывается на конкретной основе, изучение их увязывается с изучением арифметического материала. У учащихся формируются умения правильно пользоваться математической терминологией и символикой.</w:t>
      </w:r>
    </w:p>
    <w:p w:rsidR="002840B0" w:rsidRPr="009D6222" w:rsidRDefault="002840B0" w:rsidP="009D6222">
      <w:pPr>
        <w:widowControl w:val="0"/>
        <w:numPr>
          <w:ilvl w:val="0"/>
          <w:numId w:val="1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жизнь состоит из явлений стохастического характера. Поэтому современному человеку необходимо иметь представление об основных методах анализа данных и вероятностных закономерностях, играющих важную роль в науке, технике и экономике. В этой связи элементы комбинаторики, теории вероятностей и математической статистики входят в школьный курс математики в виде одной из сквозных содержательно-методических линий, которая даёт возможность накопить определённый запас представлений о статистическом характере окружающих явлений и об их свойствах.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начальной школе </w:t>
      </w:r>
      <w:proofErr w:type="spell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стохастика</w:t>
      </w:r>
      <w:proofErr w:type="spell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представлена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элементов комбинаторики, теории графов, наглядной и описательной статистики, начальных понятий теории вероятностей. С их изучением тесно связано формирование у младших школьников отдельных комбинаторных способностей, вероятностных понятий («чаще», «реже», «невозможно», «возможно» и др.), начал статистической культуры.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Базу для решения вероятностных задач создают комбинаторные задачи. Использование комбинаторных задач позволяет расширить знания детей о задаче, познакомить их с новым способом решения задач; формирует умение принимать решения, оптимальные в данном случае; развивает элементы творческой деятельности.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Комбинаторные задачи, предлагаемые в начальных классах, как правило, носят практическую направленность и основаны на реальном сюжете. Это вызвано в первую очередь психологическими особенностями младших школьников, их слабыми способностями к абстрактному мышлению. В этой связи система упражнений строится таким образом, чтобы обеспечить постепенный переход от манипуляции с предметами к действиям в уме.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Такое содержание учебного материала способствует развитию </w:t>
      </w:r>
      <w:proofErr w:type="spell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(в частности, математики и естествознания), позволяет осуществлять прикладную направленность курса, раскрывает роль современной математики в познании окружающей действительности, формирует мировоззрение. Человеку, не понявшему вероятностных идей в раннем детстве, в более позднем возрасте они даются нелегко, так как многое в теории вероятностей кажется противоречащим жизненному опыту, а с возрастом опыт набирается и приобретает статус безусловности. Поэтому очень важно формировать стохастическую культуру, развивать вероятностную интуицию и комбинаторные способности детей в раннем возрасте.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Нестандартные и занимательные задачи. </w:t>
      </w:r>
      <w:r w:rsidRPr="009D62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время одной из тенденций улучшения качества образования становится ориентация на развитие творческого потенциала личности ученика на всех этапах обучения в школе, на развитие его творческого мышления, на умение использовать эвристические методы в процессе открытия нового и поиска выхода из различных нестандартных ситуаций и положений.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– это орудие для размышления, в её арсенале имеется большое количество задач, которые на протяжении тысячелетий способствовали формированию мышления людей, умению решать нестандартные задачи, с честью выходить из затруднительных положений.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 тому же воспитание интереса младших школьников к математике, развитие их математических способностей невозможно без использования в учебном процессе задач на сообразительность, задач-шуток, математических фокусов, числовых головоломок, арифметических ребусов и лабиринтов, дидактических игр, стихов, задач-сказок, загадок и т.п.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 первого класса, при решении такого рода задач, как и других, предлагаемых в курсе математики, школьников необходимо учить применять теоретические сведения для обоснования рассуждений в ходе их решения; правильно проводить логические рассуждения; формулировать утверждение, обратное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данному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проводить несложные классификации, приводить примеры и </w:t>
      </w:r>
      <w:proofErr w:type="spell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построения программы положен принцип построения содержания предмета «по спирали». Многие математические понятия и методы не могут быть восприняты учащимися сразу. Необходим долгий и трудный путь к их осознанному пониманию. Процесс формирования математических понятий должен проходить в своём развитии несколько ступеней, стадий, уровней.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содержания материала, недостаточная подготовленность учащихся к его осмыслению приводят к необходимости растягивания процесса его изучения во времени и отказа от линейного пути его изучения.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содержания предмета «по спирали» позволяет к концу обучения в школе постепенно перейти от наглядного к формально-логическому изложению, от наблюдений и экспериментов – к точным формулировкам и доказательствам.</w:t>
      </w:r>
      <w:proofErr w:type="gramEnd"/>
    </w:p>
    <w:p w:rsidR="002840B0" w:rsidRPr="009D6222" w:rsidRDefault="009D6222" w:rsidP="009D6222">
      <w:pPr>
        <w:widowControl w:val="0"/>
        <w:shd w:val="clear" w:color="auto" w:fill="FFFFFF"/>
        <w:tabs>
          <w:tab w:val="left" w:pos="2006"/>
          <w:tab w:val="left" w:pos="3514"/>
          <w:tab w:val="left" w:pos="5002"/>
          <w:tab w:val="left" w:pos="541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840B0"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излагается так, что при дальнейшем изучении происходит развитие имеющихся знаний учащегося, их перевод на более высокий уровень усвоения, но не происходит отрицания того, что учащийся знает.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360" w:after="0" w:line="240" w:lineRule="auto"/>
        <w:ind w:left="23"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класс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132 ч)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226" w:after="0" w:line="240" w:lineRule="auto"/>
        <w:ind w:left="38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понятия.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Признаки предметов.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(признаки) предметов: цвет, форма, размер, назначение, материал, общее название.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предметов из группы по заданным свойствам, сравнение предметов, разбиение предметов на группы (классы) в соответствии с указанными свойствами.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Отношения.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групп предметов. Графы и их применение. Равно, не равно, столько же.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Ноль. Число 10. Состав числа 10.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20.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чисел от 1 до 20. Десяток. Образование и название чисел от 1 до 20. Модели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запись чисел. Разряд десятков и разряд единиц, их место в записи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чисел, их последовательность. Представление числа в виде суммы разрядных слагаемых.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в пределах десяти.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сложения. Приёмы сложения и вычитания.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Табличные случаи сложения однозначных чисел. Соответствующие случаи вычитания.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«увеличить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...», «уменьшить на ...», «больше на ...», «меньше на ...».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 в пределах 20.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Величины и </w:t>
      </w:r>
      <w:r w:rsidRPr="009D6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их </w:t>
      </w: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Величины: длина, масса, объём и их измерение. Общие свойства величин.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величин: сантиметр, дециметр, килограмм, литр. Сравнение, сложение и вычитание именованных чисел. Аналогия десятичной системы мер длины (</w:t>
      </w:r>
      <w:smartTag w:uri="urn:schemas-microsoft-com:office:smarttags" w:element="metricconverter">
        <w:smartTagPr>
          <w:attr w:name="ProductID" w:val="1 см"/>
        </w:smartTagPr>
        <w:r w:rsidRPr="009D62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см</w:t>
        </w:r>
      </w:smartTag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 </w:t>
      </w:r>
      <w:proofErr w:type="spell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десятичной системы записи двузначных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Задача, её структура. Простые и составные текстовые задачи: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раскрывающие смысл действий сложения и вычитания;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задачи, при решении которых используются понятия «увеличить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«уменьшить на»;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3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на разностное сравнение. 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пространстве и на плоскости: «над», «под», «выше», «ниже», «между», «слева», «справа», «посередине» и др. Точка.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классификаций геометрических фигур.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длины ломаной как суммы длин её звеньев.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суммы длин сторон прямоугольника и квадрата без использования термина «периметр».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Равенства, неравенства, знаки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«=», «&gt;»; «&lt;». 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Числовые выражения. Чтение, запись, нахождение значений выражений. Порядок выполнения действий в выражениях, содержащих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и более действий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Сравнение значений выражений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</w:t>
      </w:r>
      <w:r w:rsidRPr="009D6222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  <w:lang w:eastAsia="ru-RU"/>
        </w:rPr>
        <w:t>5и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+ 6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;</w:t>
      </w:r>
      <w:r w:rsidRPr="009D6222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  <w:lang w:eastAsia="ru-RU"/>
        </w:rPr>
        <w:t xml:space="preserve"> а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 – 5и </w:t>
      </w:r>
      <w:r w:rsidRPr="009D6222">
        <w:rPr>
          <w:rFonts w:ascii="Times New Roman" w:eastAsia="Times New Roman" w:hAnsi="Times New Roman" w:cs="Times New Roman"/>
          <w:i/>
          <w:color w:val="000000"/>
          <w:spacing w:val="47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 – 6.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Равенство и неравенство.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Уравнения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Таблицы. Строки и столбцы. Начальные представления о графах. Понятие о взаимно однозначном соответствии.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*Задачи на расположение и выбор (перестановку) предметов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Числовые головоломки, арифметические ребусы. Логические задачи на поиск закономерности и классификацию.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*Арифметические лабиринты, математические фокусы. Задачи на разрезание и составление фигур. Задачи с палочками.</w:t>
      </w:r>
    </w:p>
    <w:p w:rsid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класс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10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100.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Представление двузначного числа в виде суммы разрядных слагаемых.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вычитания. Взаимосвязь операций сложения и вычитания.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и обратная операция.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 двузначных чисел, оканчивающихся нулями.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 сложения и вычитания.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Частные случаи умножения и деления с 0 и 1. Невозможность деления на 0. Понятия «увеличить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...», «уменьшить в ...», «больше в ...», «меньше в ...». Умножение и деление чисел на 10. Линейные и разветвляющиеся алгоритмы. Задание алгоритмов словесно и с помощью блок-схем.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Длина. Единица измерения длины – метр. Соотношения между единицами измерения длины.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именованных чисел в заданные единицы (раздробление и превращение).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Сравнение, сложение и вычитание именованных чисел. Умножение и деление именованных чисел на отвлеченное число.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 Формулы периметра квадрата и прямоугольника.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площади фигуры и её измерение. Площадь прямоугольника и квадрата. Единицы площади: см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Цена, количество и стоимость товара.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Единица времени – час.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и составные текстовые задачи, при решении которых используется: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смысл действий сложения, вычитания, умножения и деления;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б)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понятия «увеличить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(на)...»; «уменьшить в (на)...»;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52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разностное и кратное сравнение;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 прямая и обратная пропорциональность.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задач. Задачи с альтернативным условием.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Плоскость. Плоские и объёмные фигуры. Обозначение геометрических фигур буквами.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Острые и тупые углы.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плоских фигур из частей. Деление плоских фигур на части.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Окружность. Круг. Вычерчивание окружностей с помощью циркуля и вырезание кругов. Радиус окружности.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Переменная. Выражения с переменной. Нахождение значений выражений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 5; 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proofErr w:type="gramStart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2;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4; 6 :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заданных числовых значениях переменной. Сравнение значений выражений вида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и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3;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proofErr w:type="gramStart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 с помощью таблиц и графов. Чтение информации, заданной с помощью линейных диаграмм.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Первоначальные представления о сборе и накоплении данных. Запись данных, содержащихся в тексте, в таблицу.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2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*Понятие о случайном эксперименте. Понятия «чаще», «реже», «возможно», «невозможно», «случайно».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Высказывания. Истинные и ложные высказывания. Логические задачи. Арифметические лабиринты, магические фигуры, математические фокусы.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разрезание и составление фигур. Задачи с палочками.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*Уникурсальные кривые.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40B0" w:rsidRPr="009D6222" w:rsidRDefault="002840B0" w:rsidP="009D6222">
      <w:pPr>
        <w:widowControl w:val="0"/>
        <w:shd w:val="clear" w:color="auto" w:fill="FFFFFF"/>
        <w:tabs>
          <w:tab w:val="left" w:pos="432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класс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Дробные числа.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Доли. Сравнение долей, нахождение доли числа. Нахождение числа по доле.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 в пределах 100.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 и деление. Деление с остатком. Проверка деления с остатком. Изменение результатов умножения и деления в зависимости от изменения компонент. Операции умножения и деления над числами в пределах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однозначное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однозначное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Запись деления «уголком».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Величины и их измерение.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Объём. Единицы объёма: 1 см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9D62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</w:t>
        </w:r>
        <w:r w:rsidRPr="009D6222">
          <w:rPr>
            <w:rFonts w:ascii="Times New Roman" w:eastAsia="Times New Roman" w:hAnsi="Times New Roman" w:cs="Times New Roman"/>
            <w:color w:val="000000"/>
            <w:sz w:val="24"/>
            <w:szCs w:val="24"/>
            <w:vertAlign w:val="superscript"/>
            <w:lang w:eastAsia="ru-RU"/>
          </w:rPr>
          <w:t>3</w:t>
        </w:r>
      </w:smartTag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Соотношения между единицами измерения объема. Формулы объема прямоугольного параллелепипеда (куба).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9D62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мм</w:t>
        </w:r>
      </w:smartTag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9D6222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 км</w:t>
        </w:r>
      </w:smartTag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Соотношения между единицами измерения длины.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Масса. Единица измерения массы: центнер. Соотношения между единицами измерения массы.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Скорость, расстояние. Зависимость между величинами: скорость, время, расстояние.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простых и составных текстовых задач.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Пропедевтика функциональной зависимости при решении задач с пропорциональными величинами. Решение простых задач на движение. Моделирование задач.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с альтернативным условием.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Куб, прямоугольный параллелепипед. Их элементы. Отпечатки объёмных фигур на плоскости.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треугольников: прямоугольный, остроугольный, тупоугольный; равносторонний, равнобедренный, разносторонний.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Изменение положения плоских фигур на плоскости.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двумя переменными. Нахождение значений выражений вида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±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proofErr w:type="gramStart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Неравенства с одной переменной. Решение подбором неравенств с одной переменной вида: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&lt;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а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&gt;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вида: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с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±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х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9D622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с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 </w:t>
      </w:r>
      <w:r w:rsidRPr="009D6222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proofErr w:type="gramStart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proofErr w:type="gramEnd"/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; х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с±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;а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х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с±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;а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>х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= 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9D62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и</w:t>
      </w:r>
      <w:r w:rsidRPr="009D6222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т.д.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Прямая пропорциональность. Обратная пропорциональность.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уравнений при решении текстовых задач.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комбинаторных задач с помощью таблиц и графов. Упорядоченный перебор вариантов. Дерево выбора.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 «чаще», «реже», «невозможно», «возможно», «случайно».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Первоначальное представление о сборе и обработке статистической информации.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информации, заданной с помощью линейных и столбчатых диаграмм, таблиц, графов. Построение простейших линейных диаграмм по содержащейся в таблице информации.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*Круговые диаграммы.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Занимательные и нестандартные задачи. 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Уникурсальные кривые.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задачи. Решение логических задач с помощью таблиц и графов.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Затруднительные положения: задачи на переправы, переливания, взвешивания.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*Задачи на принцип Дирихле.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3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9D6222" w:rsidRDefault="002840B0" w:rsidP="009D6222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before="36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класс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 часа в неделю, всего – 136 ч)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операции над ними.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Дробные числа.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Дроби. Сравнение дробей. Нахождение части числа. Нахождение числа по его части.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часть одно число составляет от другого.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дробей с одинаковыми знаменателями. Вычитание дробей с одинаковыми знаменателями.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1 000 000.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Числа от 1 до 1 000 000. Чтение и запись чисел. Класс единиц и класс тысяч. 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разряды в классе единиц и в классе тысяч.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числа в виде суммы его разрядных слагаемых. Сравнение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Числа от 1 до 1 000 000 000.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Устная и письменная нумерация многозначных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Сложение и вычитание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Операции сложения и вычитания над числами в пределах от 1 до 1 000 000. Приёмы рациональных вычислений.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Умножение и деление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чисел на 10, 100, 1 000.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Письменное умножение и деление на однозначное число.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 на двузначное и трёхзначное число.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Величины и </w:t>
      </w:r>
      <w:r w:rsidRPr="009D6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их </w:t>
      </w: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площади. Приближённое вычисление площадей. Площади составных фигур. Новые единицы площади: мм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км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гектар, ар (сотка). Площадь прямоугольного треугольника.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Работа, производительность труда, время работы.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Формулы, выражающие эти зависимости.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Текстовые задачи.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геометрии.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положения объемных фигур в пространстве.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Объёмные фигуры, составленные из кубов и параллелепипедов.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алгебры.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стохастики</w:t>
      </w:r>
      <w:proofErr w:type="spellEnd"/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обработка статистической информац</w:t>
      </w:r>
      <w:proofErr w:type="gramStart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о я</w:t>
      </w:r>
      <w:proofErr w:type="gramEnd"/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влениях окружающей действительности. Опросы общественного мнения как сбор и обработка статистической информации.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вероятности случайного события.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Стохастические игры. Справедливые и несправедливые игры.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среднего арифметического нескольких чисел. Задачи на нахождение среднего арифметического.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Круговые диаграммы. Чтение информации, содержащейся в круговой диаграмме.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Занимательные и нестандартные задачи.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Дирихле.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игры.</w:t>
      </w:r>
    </w:p>
    <w:p w:rsidR="002840B0" w:rsidRPr="009D6222" w:rsidRDefault="002840B0" w:rsidP="009D622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повторение.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m3"/>
      <w:bookmarkEnd w:id="1"/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и основные виды деятельности учащихся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«Тематическое планирование» </w:t>
      </w:r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представлен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четырьмя вариантами: базовым вариантом и тремя вариантами с расширенным изучением отдельных разделов курса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Эти три варианта углубляют интеграцию курса математики с другими учебными предметами, в том числе и с такой образовательной областью, как </w:t>
      </w:r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информатика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Структура тематического планирования представлена в табличной форме.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Четвёртый вариант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даётся по курсу </w:t>
      </w:r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«Математика и информатика»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обеспечен учебником «Математика» для 1</w:t>
      </w: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класса (авторы Демидова Т.Е., Козлова С.А., Тонких А.П.) и учебником «Информатика в играх и задачах» для 1</w:t>
      </w: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класса (авторы Горячев А.В и др.),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рабочей тетрадью для первого класса (авторы Демидова Т.Е., Козлова С.А., Тонких А.П.), дидактическими материалами</w:t>
      </w:r>
      <w:proofErr w:type="gramEnd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</w:t>
      </w:r>
      <w:r w:rsidRPr="009D6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классов (авторы Козлова С.А., </w:t>
      </w:r>
      <w:proofErr w:type="spellStart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</w:t>
      </w:r>
      <w:proofErr w:type="spellEnd"/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Рубин А.Г. и др.), сборниками самостоятельных и контрольных работ (авторы Козлова С.А., Рубин А.Г.), методическими рекомендациями (авторы Козлова С.А., Рубин А.Г., Горячев А.В.).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Четвёртый вариант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планирования (курс «Математика и информатика») в большей степени, чем остальные, ориентирован на развитие у учащихся логического и алгоритмического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мышления. В нём даётся больше времени на развитие умений сравнивать, анализировать, обобщать, абстрагировать, видеть структурные, иерархические и причинно-следственные связи. Эти умения являются интеллектуальной основой для понимания логики работы компьютеров, логики оперирования информационными моделями: однозначными описаниями предметов, действий и рассуждений. 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расширение и углубление работы по формированию этих умений позволяют сделать более эффективной работу с собственно математическим содержанием предлагаемого курса и другими предметными курсами начальной школы.</w:t>
      </w:r>
    </w:p>
    <w:p w:rsidR="002840B0" w:rsidRPr="009D6222" w:rsidRDefault="002840B0" w:rsidP="009D6222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Выбор четвёртого варианта планирования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предлагаемого курса математики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предполагает дополнительную систематизацию и расширение работы по формированию</w:t>
      </w:r>
      <w:r w:rsidRPr="009D62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D62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логических универсальных действий</w:t>
      </w:r>
      <w:r w:rsidRPr="009D622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(см. выше).</w:t>
      </w:r>
    </w:p>
    <w:p w:rsidR="003C0A4E" w:rsidRPr="009D6222" w:rsidRDefault="003C0A4E" w:rsidP="009D62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C0A4E" w:rsidRPr="009D6222" w:rsidSect="009D622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B0" w:rsidRDefault="002840B0" w:rsidP="002840B0">
      <w:pPr>
        <w:spacing w:after="0" w:line="240" w:lineRule="auto"/>
      </w:pPr>
      <w:r>
        <w:separator/>
      </w:r>
    </w:p>
  </w:endnote>
  <w:endnote w:type="continuationSeparator" w:id="0">
    <w:p w:rsidR="002840B0" w:rsidRDefault="002840B0" w:rsidP="0028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B0" w:rsidRDefault="002840B0" w:rsidP="002840B0">
      <w:pPr>
        <w:spacing w:after="0" w:line="240" w:lineRule="auto"/>
      </w:pPr>
      <w:r>
        <w:separator/>
      </w:r>
    </w:p>
  </w:footnote>
  <w:footnote w:type="continuationSeparator" w:id="0">
    <w:p w:rsidR="002840B0" w:rsidRDefault="002840B0" w:rsidP="002840B0">
      <w:pPr>
        <w:spacing w:after="0" w:line="240" w:lineRule="auto"/>
      </w:pPr>
      <w:r>
        <w:continuationSeparator/>
      </w:r>
    </w:p>
  </w:footnote>
  <w:footnote w:id="1">
    <w:p w:rsidR="002840B0" w:rsidRPr="009D6222" w:rsidRDefault="002840B0" w:rsidP="009D6222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6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5"/>
  </w:num>
  <w:num w:numId="9">
    <w:abstractNumId w:val="55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2"/>
  </w:num>
  <w:num w:numId="11">
    <w:abstractNumId w:val="13"/>
  </w:num>
  <w:num w:numId="12">
    <w:abstractNumId w:val="53"/>
  </w:num>
  <w:num w:numId="13">
    <w:abstractNumId w:val="35"/>
  </w:num>
  <w:num w:numId="14">
    <w:abstractNumId w:val="17"/>
  </w:num>
  <w:num w:numId="15">
    <w:abstractNumId w:val="51"/>
  </w:num>
  <w:num w:numId="16">
    <w:abstractNumId w:val="38"/>
  </w:num>
  <w:num w:numId="17">
    <w:abstractNumId w:val="40"/>
  </w:num>
  <w:num w:numId="18">
    <w:abstractNumId w:val="59"/>
  </w:num>
  <w:num w:numId="19">
    <w:abstractNumId w:val="46"/>
  </w:num>
  <w:num w:numId="20">
    <w:abstractNumId w:val="39"/>
  </w:num>
  <w:num w:numId="21">
    <w:abstractNumId w:val="47"/>
  </w:num>
  <w:num w:numId="22">
    <w:abstractNumId w:val="27"/>
  </w:num>
  <w:num w:numId="23">
    <w:abstractNumId w:val="54"/>
  </w:num>
  <w:num w:numId="24">
    <w:abstractNumId w:val="8"/>
  </w:num>
  <w:num w:numId="25">
    <w:abstractNumId w:val="6"/>
  </w:num>
  <w:num w:numId="26">
    <w:abstractNumId w:val="29"/>
  </w:num>
  <w:num w:numId="27">
    <w:abstractNumId w:val="2"/>
  </w:num>
  <w:num w:numId="28">
    <w:abstractNumId w:val="15"/>
  </w:num>
  <w:num w:numId="29">
    <w:abstractNumId w:val="43"/>
  </w:num>
  <w:num w:numId="30">
    <w:abstractNumId w:val="61"/>
  </w:num>
  <w:num w:numId="31">
    <w:abstractNumId w:val="48"/>
  </w:num>
  <w:num w:numId="32">
    <w:abstractNumId w:val="26"/>
  </w:num>
  <w:num w:numId="33">
    <w:abstractNumId w:val="16"/>
  </w:num>
  <w:num w:numId="34">
    <w:abstractNumId w:val="19"/>
  </w:num>
  <w:num w:numId="35">
    <w:abstractNumId w:val="58"/>
  </w:num>
  <w:num w:numId="36">
    <w:abstractNumId w:val="5"/>
  </w:num>
  <w:num w:numId="37">
    <w:abstractNumId w:val="21"/>
  </w:num>
  <w:num w:numId="38">
    <w:abstractNumId w:val="4"/>
  </w:num>
  <w:num w:numId="39">
    <w:abstractNumId w:val="60"/>
  </w:num>
  <w:num w:numId="40">
    <w:abstractNumId w:val="37"/>
  </w:num>
  <w:num w:numId="41">
    <w:abstractNumId w:val="44"/>
  </w:num>
  <w:num w:numId="42">
    <w:abstractNumId w:val="23"/>
  </w:num>
  <w:num w:numId="43">
    <w:abstractNumId w:val="30"/>
  </w:num>
  <w:num w:numId="44">
    <w:abstractNumId w:val="56"/>
  </w:num>
  <w:num w:numId="45">
    <w:abstractNumId w:val="1"/>
  </w:num>
  <w:num w:numId="46">
    <w:abstractNumId w:val="62"/>
  </w:num>
  <w:num w:numId="47">
    <w:abstractNumId w:val="33"/>
  </w:num>
  <w:num w:numId="48">
    <w:abstractNumId w:val="3"/>
  </w:num>
  <w:num w:numId="49">
    <w:abstractNumId w:val="50"/>
  </w:num>
  <w:num w:numId="50">
    <w:abstractNumId w:val="49"/>
  </w:num>
  <w:num w:numId="51">
    <w:abstractNumId w:val="65"/>
  </w:num>
  <w:num w:numId="52">
    <w:abstractNumId w:val="20"/>
  </w:num>
  <w:num w:numId="53">
    <w:abstractNumId w:val="63"/>
  </w:num>
  <w:num w:numId="54">
    <w:abstractNumId w:val="14"/>
  </w:num>
  <w:num w:numId="55">
    <w:abstractNumId w:val="11"/>
  </w:num>
  <w:num w:numId="56">
    <w:abstractNumId w:val="10"/>
  </w:num>
  <w:num w:numId="57">
    <w:abstractNumId w:val="34"/>
  </w:num>
  <w:num w:numId="58">
    <w:abstractNumId w:val="52"/>
  </w:num>
  <w:num w:numId="59">
    <w:abstractNumId w:val="24"/>
  </w:num>
  <w:num w:numId="60">
    <w:abstractNumId w:val="9"/>
  </w:num>
  <w:num w:numId="61">
    <w:abstractNumId w:val="12"/>
  </w:num>
  <w:num w:numId="62">
    <w:abstractNumId w:val="64"/>
  </w:num>
  <w:num w:numId="63">
    <w:abstractNumId w:val="41"/>
  </w:num>
  <w:num w:numId="64">
    <w:abstractNumId w:val="36"/>
  </w:num>
  <w:num w:numId="65">
    <w:abstractNumId w:val="32"/>
  </w:num>
  <w:num w:numId="66">
    <w:abstractNumId w:val="25"/>
  </w:num>
  <w:num w:numId="67">
    <w:abstractNumId w:val="22"/>
  </w:num>
  <w:num w:numId="68">
    <w:abstractNumId w:val="31"/>
  </w:num>
  <w:num w:numId="69">
    <w:abstractNumId w:val="28"/>
  </w:num>
  <w:num w:numId="70">
    <w:abstractNumId w:val="18"/>
  </w:num>
  <w:num w:numId="71">
    <w:abstractNumId w:val="57"/>
  </w:num>
  <w:num w:numId="72">
    <w:abstractNumId w:val="45"/>
  </w:num>
  <w:num w:numId="73">
    <w:abstractNumId w:val="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76"/>
    <w:rsid w:val="00192976"/>
    <w:rsid w:val="002840B0"/>
    <w:rsid w:val="003C0A4E"/>
    <w:rsid w:val="009D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9236</Words>
  <Characters>52646</Characters>
  <Application>Microsoft Office Word</Application>
  <DocSecurity>0</DocSecurity>
  <Lines>438</Lines>
  <Paragraphs>123</Paragraphs>
  <ScaleCrop>false</ScaleCrop>
  <Company/>
  <LinksUpToDate>false</LinksUpToDate>
  <CharactersWithSpaces>61759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user</cp:lastModifiedBy>
  <cp:revision>3</cp:revision>
  <dcterms:created xsi:type="dcterms:W3CDTF">2019-02-04T03:21:00Z</dcterms:created>
  <dcterms:modified xsi:type="dcterms:W3CDTF">2019-02-05T08:37:00Z</dcterms:modified>
</cp:coreProperties>
</file>