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3FF" w:rsidRPr="00943A3E" w:rsidRDefault="00D103FF" w:rsidP="00D103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1B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во внеурочной деятельности</w:t>
      </w:r>
      <w:r w:rsidR="008F2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1BB">
        <w:rPr>
          <w:rFonts w:ascii="Times New Roman" w:hAnsi="Times New Roman" w:cs="Times New Roman"/>
          <w:b/>
          <w:sz w:val="24"/>
          <w:szCs w:val="24"/>
        </w:rPr>
        <w:t>«</w:t>
      </w:r>
      <w:r w:rsidR="00F721EE">
        <w:rPr>
          <w:rFonts w:ascii="Times New Roman" w:hAnsi="Times New Roman" w:cs="Times New Roman"/>
          <w:b/>
          <w:sz w:val="24"/>
          <w:szCs w:val="24"/>
        </w:rPr>
        <w:t>Математика –часть нашей жизни», 8</w:t>
      </w:r>
      <w:r w:rsidR="008F274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1"/>
        <w:tblW w:w="10348" w:type="dxa"/>
        <w:tblInd w:w="-714" w:type="dxa"/>
        <w:tblLook w:val="04A0" w:firstRow="1" w:lastRow="0" w:firstColumn="1" w:lastColumn="0" w:noHBand="0" w:noVBand="1"/>
      </w:tblPr>
      <w:tblGrid>
        <w:gridCol w:w="2750"/>
        <w:gridCol w:w="7598"/>
      </w:tblGrid>
      <w:tr w:rsidR="00D103FF" w:rsidRPr="00943A3E" w:rsidTr="00E41215">
        <w:tc>
          <w:tcPr>
            <w:tcW w:w="2750" w:type="dxa"/>
          </w:tcPr>
          <w:p w:rsidR="00D103FF" w:rsidRPr="00DA1369" w:rsidRDefault="00D103FF" w:rsidP="00E64E79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13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Нормативная база</w:t>
            </w:r>
          </w:p>
        </w:tc>
        <w:tc>
          <w:tcPr>
            <w:tcW w:w="7598" w:type="dxa"/>
          </w:tcPr>
          <w:p w:rsidR="00D103FF" w:rsidRPr="000C294D" w:rsidRDefault="00D103FF" w:rsidP="00E64E7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 Федеральный Закон</w:t>
            </w:r>
            <w:r w:rsidRPr="000C294D">
              <w:rPr>
                <w:color w:val="auto"/>
              </w:rPr>
              <w:t xml:space="preserve"> «Об образовании в Российской Федерации» от 29.12.2012 №</w:t>
            </w:r>
            <w:r>
              <w:rPr>
                <w:color w:val="auto"/>
              </w:rPr>
              <w:t xml:space="preserve"> 273-ФЗ</w:t>
            </w:r>
          </w:p>
          <w:p w:rsidR="00D103FF" w:rsidRPr="000C294D" w:rsidRDefault="00D103FF" w:rsidP="00E64E7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 Федеральный государственный образовательный стандарт</w:t>
            </w:r>
            <w:r w:rsidRPr="000C294D">
              <w:rPr>
                <w:color w:val="auto"/>
              </w:rPr>
              <w:t xml:space="preserve"> основного общего</w:t>
            </w:r>
            <w:r>
              <w:rPr>
                <w:color w:val="auto"/>
              </w:rPr>
              <w:t xml:space="preserve"> </w:t>
            </w:r>
            <w:r w:rsidRPr="000C294D">
              <w:rPr>
                <w:color w:val="auto"/>
              </w:rPr>
              <w:t>образования,</w:t>
            </w:r>
            <w:r>
              <w:rPr>
                <w:color w:val="auto"/>
              </w:rPr>
              <w:t xml:space="preserve"> утвержденный </w:t>
            </w:r>
            <w:r w:rsidRPr="000C294D">
              <w:rPr>
                <w:color w:val="auto"/>
              </w:rPr>
              <w:t>приказом</w:t>
            </w:r>
            <w:r>
              <w:rPr>
                <w:color w:val="auto"/>
              </w:rPr>
              <w:t xml:space="preserve"> - </w:t>
            </w:r>
            <w:r w:rsidRPr="000C294D">
              <w:rPr>
                <w:color w:val="auto"/>
              </w:rPr>
              <w:t>Министерства</w:t>
            </w:r>
            <w:r>
              <w:rPr>
                <w:color w:val="auto"/>
              </w:rPr>
              <w:t xml:space="preserve"> </w:t>
            </w:r>
            <w:r w:rsidRPr="000C294D">
              <w:rPr>
                <w:color w:val="auto"/>
              </w:rPr>
              <w:t>и науки Российской Федерации от 17 декабря 2010 г. № 1897;</w:t>
            </w:r>
          </w:p>
          <w:p w:rsidR="00D103FF" w:rsidRPr="002B598B" w:rsidRDefault="00D103FF" w:rsidP="002B598B">
            <w:pPr>
              <w:pStyle w:val="Default"/>
              <w:contextualSpacing/>
              <w:jc w:val="both"/>
            </w:pPr>
            <w:r>
              <w:t xml:space="preserve">- </w:t>
            </w:r>
            <w:r w:rsidRPr="002B598B">
              <w:t xml:space="preserve">Письмо </w:t>
            </w:r>
            <w:proofErr w:type="spellStart"/>
            <w:r w:rsidRPr="002B598B">
              <w:t>Минобрнауки</w:t>
            </w:r>
            <w:proofErr w:type="spellEnd"/>
            <w:r w:rsidRPr="002B598B">
              <w:t xml:space="preserve"> РФ «Об организации внеурочной деятельности при введении федерального государственного образовательного стандарта общего образования от 12 мая 2011г. №03-296. </w:t>
            </w:r>
          </w:p>
          <w:p w:rsidR="002B598B" w:rsidRPr="002B598B" w:rsidRDefault="002B598B" w:rsidP="002B598B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B598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Приказ Министерства образования и науки Российской Федерации от 31 декабря 2015 года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</w:t>
            </w:r>
          </w:p>
          <w:p w:rsidR="00D103FF" w:rsidRPr="002B598B" w:rsidRDefault="00D103FF" w:rsidP="00F721EE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B598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721EE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F721EE" w:rsidRPr="0082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21EE">
              <w:rPr>
                <w:rFonts w:ascii="Times New Roman" w:hAnsi="Times New Roman"/>
                <w:sz w:val="24"/>
                <w:szCs w:val="24"/>
              </w:rPr>
              <w:t xml:space="preserve">«Математика – часть нашей жизни», автор </w:t>
            </w:r>
            <w:proofErr w:type="spellStart"/>
            <w:r w:rsidR="00F721EE">
              <w:rPr>
                <w:rFonts w:ascii="Times New Roman" w:hAnsi="Times New Roman"/>
                <w:sz w:val="24"/>
                <w:szCs w:val="24"/>
              </w:rPr>
              <w:t>Ладаева</w:t>
            </w:r>
            <w:proofErr w:type="spellEnd"/>
            <w:r w:rsidR="00F721EE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D103FF" w:rsidRPr="00943A3E" w:rsidTr="00E41215">
        <w:tc>
          <w:tcPr>
            <w:tcW w:w="2750" w:type="dxa"/>
          </w:tcPr>
          <w:p w:rsidR="00D103FF" w:rsidRPr="00DA1369" w:rsidRDefault="00D103FF" w:rsidP="00E64E79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1369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7598" w:type="dxa"/>
          </w:tcPr>
          <w:p w:rsidR="00D103FF" w:rsidRPr="00DA1369" w:rsidRDefault="00D103FF" w:rsidP="00E64E7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общеинтеллектуальное</w:t>
            </w:r>
            <w:proofErr w:type="spellEnd"/>
          </w:p>
          <w:p w:rsidR="00D103FF" w:rsidRPr="00DA1369" w:rsidRDefault="00D103FF" w:rsidP="00E64E79">
            <w:pPr>
              <w:widowControl w:val="0"/>
              <w:spacing w:line="22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103FF" w:rsidRPr="00943A3E" w:rsidTr="00E41215">
        <w:tc>
          <w:tcPr>
            <w:tcW w:w="2750" w:type="dxa"/>
          </w:tcPr>
          <w:p w:rsidR="00D103FF" w:rsidRPr="00C915FB" w:rsidRDefault="00D103FF" w:rsidP="00F721EE">
            <w:pPr>
              <w:widowControl w:val="0"/>
              <w:spacing w:line="274" w:lineRule="exac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DA136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Цель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A136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изучения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A1369">
              <w:rPr>
                <w:rStyle w:val="Bodytext2"/>
                <w:rFonts w:eastAsia="Arial Unicode MS"/>
                <w:b/>
              </w:rPr>
              <w:t>курса</w:t>
            </w:r>
            <w:r w:rsidR="00F721EE">
              <w:rPr>
                <w:rStyle w:val="Bodytext2"/>
                <w:rFonts w:eastAsia="Arial Unicode MS"/>
                <w:b/>
              </w:rPr>
              <w:t xml:space="preserve"> </w:t>
            </w:r>
            <w:r w:rsidR="00F721EE" w:rsidRPr="00A021B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721EE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–часть нашей жизни», </w:t>
            </w:r>
            <w:r w:rsidRPr="00DA1369">
              <w:rPr>
                <w:rStyle w:val="Bodytext2"/>
                <w:rFonts w:eastAsia="Arial Unicode MS"/>
                <w:b/>
              </w:rPr>
              <w:t xml:space="preserve"> </w:t>
            </w:r>
          </w:p>
        </w:tc>
        <w:tc>
          <w:tcPr>
            <w:tcW w:w="7598" w:type="dxa"/>
          </w:tcPr>
          <w:p w:rsidR="00D103FF" w:rsidRPr="00D103FF" w:rsidRDefault="00F721EE" w:rsidP="00E64E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CAD">
              <w:rPr>
                <w:rFonts w:ascii="Times New Roman" w:eastAsia="Times New Roman" w:hAnsi="Times New Roman"/>
                <w:sz w:val="24"/>
                <w:szCs w:val="24"/>
              </w:rPr>
              <w:t>сформировать у школьников представления о математике как о комплексе знаний и умений, необходимых человеку для применения в различных сферах жизни.</w:t>
            </w:r>
          </w:p>
        </w:tc>
      </w:tr>
      <w:tr w:rsidR="00D103FF" w:rsidRPr="00943A3E" w:rsidTr="00E41215">
        <w:trPr>
          <w:trHeight w:val="4041"/>
        </w:trPr>
        <w:tc>
          <w:tcPr>
            <w:tcW w:w="2750" w:type="dxa"/>
          </w:tcPr>
          <w:p w:rsidR="00D103FF" w:rsidRPr="00C915FB" w:rsidRDefault="00D103FF" w:rsidP="00F721EE">
            <w:pPr>
              <w:widowControl w:val="0"/>
              <w:spacing w:line="274" w:lineRule="exac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DA136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Основные задачи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A136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реализации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A136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содержания</w:t>
            </w:r>
            <w:r w:rsidRPr="00DA1369">
              <w:rPr>
                <w:rStyle w:val="Bodytext2"/>
                <w:rFonts w:eastAsia="Arial Unicode MS"/>
                <w:b/>
              </w:rPr>
              <w:t xml:space="preserve"> курса</w:t>
            </w:r>
            <w:r w:rsidR="00F721EE">
              <w:rPr>
                <w:rStyle w:val="Bodytext2"/>
                <w:rFonts w:eastAsia="Arial Unicode MS"/>
                <w:b/>
              </w:rPr>
              <w:t xml:space="preserve"> </w:t>
            </w:r>
            <w:r w:rsidR="00F721EE" w:rsidRPr="00A021B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721EE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–часть нашей жизни», </w:t>
            </w:r>
            <w:r w:rsidR="00F721EE">
              <w:rPr>
                <w:rStyle w:val="Bodytext2"/>
                <w:rFonts w:eastAsia="Arial Unicode MS"/>
                <w:b/>
              </w:rPr>
              <w:t xml:space="preserve"> </w:t>
            </w:r>
            <w:r w:rsidRPr="00DA1369">
              <w:rPr>
                <w:rStyle w:val="Bodytext2"/>
                <w:rFonts w:eastAsia="Arial Unicode MS"/>
                <w:b/>
              </w:rPr>
              <w:t xml:space="preserve"> </w:t>
            </w:r>
          </w:p>
        </w:tc>
        <w:tc>
          <w:tcPr>
            <w:tcW w:w="7598" w:type="dxa"/>
          </w:tcPr>
          <w:p w:rsidR="00F721EE" w:rsidRPr="00DC5CAD" w:rsidRDefault="00F721EE" w:rsidP="00F721EE">
            <w:pPr>
              <w:spacing w:before="100" w:beforeAutospacing="1" w:after="100" w:afterAutospacing="1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Pr="00DC5CAD">
              <w:rPr>
                <w:rFonts w:ascii="Times New Roman" w:eastAsia="Times New Roman" w:hAnsi="Times New Roman"/>
                <w:sz w:val="24"/>
                <w:szCs w:val="24"/>
              </w:rPr>
              <w:t>расширить представление учащихся</w:t>
            </w:r>
            <w:r w:rsidRPr="00DC5CAD">
              <w:rPr>
                <w:rFonts w:ascii="Times New Roman" w:hAnsi="Times New Roman"/>
                <w:bCs/>
                <w:sz w:val="24"/>
                <w:szCs w:val="24"/>
              </w:rPr>
              <w:t xml:space="preserve"> о практической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значимост</w:t>
            </w:r>
            <w:r w:rsidRPr="00DC5CAD">
              <w:rPr>
                <w:rFonts w:ascii="Times New Roman" w:hAnsi="Times New Roman"/>
                <w:bCs/>
                <w:sz w:val="24"/>
                <w:szCs w:val="24"/>
              </w:rPr>
              <w:t>и математических знаний,</w:t>
            </w:r>
            <w:r w:rsidRPr="00DC5CAD">
              <w:rPr>
                <w:rFonts w:ascii="Times New Roman" w:eastAsia="Times New Roman" w:hAnsi="Times New Roman"/>
                <w:sz w:val="24"/>
                <w:szCs w:val="24"/>
              </w:rPr>
              <w:t xml:space="preserve"> о сферах применения математики в естественных науках, в области гуманитарной деятельности, искусстве, производстве, быту; сформировать навыки перевода прикладных задач на язык </w:t>
            </w:r>
            <w:proofErr w:type="gramStart"/>
            <w:r w:rsidRPr="00DC5CAD">
              <w:rPr>
                <w:rFonts w:ascii="Times New Roman" w:eastAsia="Times New Roman" w:hAnsi="Times New Roman"/>
                <w:sz w:val="24"/>
                <w:szCs w:val="24"/>
              </w:rPr>
              <w:t>математики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F31B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C5CAD">
              <w:rPr>
                <w:rFonts w:ascii="Times New Roman" w:eastAsia="Times New Roman" w:hAnsi="Times New Roman"/>
                <w:sz w:val="24"/>
                <w:szCs w:val="24"/>
              </w:rPr>
              <w:t>сформировать</w:t>
            </w:r>
            <w:proofErr w:type="gramEnd"/>
            <w:r w:rsidRPr="00DC5CAD">
              <w:rPr>
                <w:rFonts w:ascii="Times New Roman" w:eastAsia="Times New Roman" w:hAnsi="Times New Roman"/>
                <w:sz w:val="24"/>
                <w:szCs w:val="24"/>
              </w:rPr>
              <w:t xml:space="preserve"> устойчивый интерес к математике,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как к области знаний</w:t>
            </w:r>
            <w:r w:rsidRPr="00DC5C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721EE" w:rsidRPr="00DC5CAD" w:rsidRDefault="00F721EE" w:rsidP="00F721EE">
            <w:pPr>
              <w:ind w:firstLine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Pr="00DC5CAD">
              <w:rPr>
                <w:rFonts w:ascii="Times New Roman" w:eastAsia="Times New Roman" w:hAnsi="Times New Roman"/>
                <w:sz w:val="24"/>
                <w:szCs w:val="24"/>
              </w:rPr>
              <w:t>сформировать представление о математике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C5CAD">
              <w:rPr>
                <w:rFonts w:ascii="Times New Roman" w:eastAsia="Times New Roman" w:hAnsi="Times New Roman"/>
                <w:sz w:val="24"/>
                <w:szCs w:val="24"/>
              </w:rPr>
              <w:t xml:space="preserve"> как о части общечеловеческой культуры; способствовать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пониманию ее значимости</w:t>
            </w:r>
            <w:r w:rsidRPr="00DC5CAD">
              <w:rPr>
                <w:rFonts w:ascii="Times New Roman" w:eastAsia="Times New Roman" w:hAnsi="Times New Roman"/>
                <w:sz w:val="24"/>
                <w:szCs w:val="24"/>
              </w:rPr>
              <w:t xml:space="preserve"> для общественного прогресса; убедить в необходимости владения конкретными математическими знаниями и способами выполнения математических преобразований для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использования </w:t>
            </w:r>
            <w:r w:rsidRPr="00DC5CAD">
              <w:rPr>
                <w:rFonts w:ascii="Times New Roman" w:eastAsia="Times New Roman" w:hAnsi="Times New Roman"/>
                <w:sz w:val="24"/>
                <w:szCs w:val="24"/>
              </w:rPr>
              <w:t xml:space="preserve"> в практической деятельности; </w:t>
            </w:r>
            <w:r w:rsidRPr="00DC5CAD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обеспечить возможность погружения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различные виды деятельности взрослого человека</w:t>
            </w:r>
            <w:r w:rsidRPr="00DC5CA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C5CAD">
              <w:rPr>
                <w:rFonts w:ascii="Times New Roman" w:eastAsia="Times New Roman" w:hAnsi="Times New Roman"/>
                <w:sz w:val="24"/>
                <w:szCs w:val="24"/>
              </w:rPr>
              <w:t>ориентировать на про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фессии, связанные с математикой, развитие навыков организации и осуществления сотрудничества с педагогом, сверстниками, родителями и другими взрослыми людьми для решения общих проблем; формирование навыков позитивного коммуникативного общения;</w:t>
            </w:r>
          </w:p>
          <w:p w:rsidR="00D103FF" w:rsidRPr="00F721EE" w:rsidRDefault="00F721EE" w:rsidP="00F721EE">
            <w:pPr>
              <w:spacing w:before="100" w:beforeAutospacing="1" w:after="100" w:afterAutospacing="1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</w:t>
            </w:r>
            <w:r w:rsidRPr="00DC5C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63F63">
              <w:rPr>
                <w:rFonts w:ascii="Times New Roman" w:eastAsia="Times New Roman" w:hAnsi="Times New Roman"/>
                <w:sz w:val="24"/>
                <w:szCs w:val="24"/>
              </w:rPr>
              <w:t xml:space="preserve">развивать логическое мышление, творческие способности обучающихся, навыки монологической речи, умения устанавливать причинно-следственные связи, навыки конструктивного решения практических задач, </w:t>
            </w:r>
            <w:r w:rsidRPr="00363F63">
              <w:rPr>
                <w:rFonts w:ascii="Times New Roman" w:hAnsi="Times New Roman"/>
                <w:bCs/>
                <w:sz w:val="24"/>
                <w:szCs w:val="24"/>
              </w:rPr>
              <w:t>моделирования ситуаций реальных процессов, навыки проектной и практической деятельности с реальными объектами.</w:t>
            </w:r>
            <w:bookmarkStart w:id="0" w:name="_GoBack"/>
            <w:bookmarkEnd w:id="0"/>
          </w:p>
        </w:tc>
      </w:tr>
      <w:tr w:rsidR="00D103FF" w:rsidRPr="00943A3E" w:rsidTr="00E41215">
        <w:tc>
          <w:tcPr>
            <w:tcW w:w="2750" w:type="dxa"/>
          </w:tcPr>
          <w:p w:rsidR="00D103FF" w:rsidRPr="00DA1369" w:rsidRDefault="00D103FF" w:rsidP="00E64E79">
            <w:pPr>
              <w:widowControl w:val="0"/>
              <w:spacing w:line="274" w:lineRule="exact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A136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Срок реализации программы</w:t>
            </w:r>
          </w:p>
        </w:tc>
        <w:tc>
          <w:tcPr>
            <w:tcW w:w="7598" w:type="dxa"/>
          </w:tcPr>
          <w:p w:rsidR="00D103FF" w:rsidRPr="00DA1369" w:rsidRDefault="00D103FF" w:rsidP="00E64E79">
            <w:pPr>
              <w:rPr>
                <w:rFonts w:ascii="Times New Roman" w:hAnsi="Times New Roman"/>
                <w:sz w:val="24"/>
                <w:szCs w:val="24"/>
              </w:rPr>
            </w:pPr>
            <w:r w:rsidRPr="00DA1369">
              <w:rPr>
                <w:rFonts w:ascii="Times New Roman" w:hAnsi="Times New Roman"/>
                <w:sz w:val="24"/>
                <w:szCs w:val="24"/>
              </w:rPr>
              <w:t>2018-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E412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1215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="00E412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03FF" w:rsidRPr="00943A3E" w:rsidTr="00E41215">
        <w:tc>
          <w:tcPr>
            <w:tcW w:w="2750" w:type="dxa"/>
          </w:tcPr>
          <w:p w:rsidR="00D103FF" w:rsidRPr="00DA1369" w:rsidRDefault="00D103FF" w:rsidP="00E64E79">
            <w:pPr>
              <w:widowControl w:val="0"/>
              <w:spacing w:line="274" w:lineRule="exact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A136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Место курса в учебном плане</w:t>
            </w:r>
          </w:p>
        </w:tc>
        <w:tc>
          <w:tcPr>
            <w:tcW w:w="7598" w:type="dxa"/>
          </w:tcPr>
          <w:p w:rsidR="00D103FF" w:rsidRPr="00DA1369" w:rsidRDefault="00F721EE" w:rsidP="00E64E79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103FF" w:rsidRPr="00DA1369">
              <w:rPr>
                <w:rFonts w:ascii="Times New Roman" w:hAnsi="Times New Roman"/>
                <w:sz w:val="24"/>
                <w:szCs w:val="24"/>
              </w:rPr>
              <w:t xml:space="preserve"> классы – 34 часа (1 час в неделю)</w:t>
            </w:r>
          </w:p>
        </w:tc>
      </w:tr>
      <w:tr w:rsidR="00D103FF" w:rsidRPr="00943A3E" w:rsidTr="00E41215">
        <w:tc>
          <w:tcPr>
            <w:tcW w:w="2750" w:type="dxa"/>
          </w:tcPr>
          <w:p w:rsidR="00D103FF" w:rsidRPr="008F6298" w:rsidRDefault="00D103FF" w:rsidP="00E64E79">
            <w:pPr>
              <w:widowControl w:val="0"/>
              <w:spacing w:line="274" w:lineRule="exact"/>
              <w:ind w:left="16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DA136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Структура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A136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рабочей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A1369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программы</w:t>
            </w:r>
          </w:p>
        </w:tc>
        <w:tc>
          <w:tcPr>
            <w:tcW w:w="7598" w:type="dxa"/>
          </w:tcPr>
          <w:p w:rsidR="00D103FF" w:rsidRPr="00DA1369" w:rsidRDefault="00D103FF" w:rsidP="00E41215">
            <w:pPr>
              <w:tabs>
                <w:tab w:val="left" w:pos="437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1369">
              <w:rPr>
                <w:rStyle w:val="Bodytext2"/>
                <w:rFonts w:eastAsia="Arial Unicode MS"/>
              </w:rPr>
              <w:t xml:space="preserve">1.Планируемые результаты освоения изучаемого курса </w:t>
            </w:r>
          </w:p>
          <w:p w:rsidR="00D103FF" w:rsidRPr="00DA1369" w:rsidRDefault="00D103FF" w:rsidP="00E412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Style w:val="Bodytext2"/>
                <w:rFonts w:eastAsia="Arial Unicode MS"/>
              </w:rPr>
            </w:pPr>
            <w:r w:rsidRPr="00DA1369">
              <w:rPr>
                <w:rStyle w:val="Bodytext2"/>
                <w:rFonts w:eastAsia="Arial Unicode MS"/>
              </w:rPr>
              <w:t xml:space="preserve">2.Содержание изучаемого курса </w:t>
            </w:r>
          </w:p>
          <w:p w:rsidR="00D103FF" w:rsidRPr="008F6298" w:rsidRDefault="00D103FF" w:rsidP="00E4121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A1369">
              <w:rPr>
                <w:rFonts w:ascii="Times New Roman" w:hAnsi="Times New Roman"/>
                <w:sz w:val="24"/>
                <w:szCs w:val="24"/>
              </w:rPr>
              <w:t>3.</w:t>
            </w:r>
            <w:r w:rsidRPr="00DA136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Тематическое планирование с указанием количества часов,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DA1369">
              <w:rPr>
                <w:rFonts w:ascii="Times New Roman" w:eastAsia="Calibri" w:hAnsi="Times New Roman"/>
                <w:sz w:val="24"/>
                <w:szCs w:val="24"/>
              </w:rPr>
              <w:t>отводимых на текущий учебный год.</w:t>
            </w:r>
          </w:p>
        </w:tc>
      </w:tr>
      <w:tr w:rsidR="00E41215" w:rsidRPr="00943A3E" w:rsidTr="00E41215">
        <w:trPr>
          <w:trHeight w:val="950"/>
        </w:trPr>
        <w:tc>
          <w:tcPr>
            <w:tcW w:w="2750" w:type="dxa"/>
          </w:tcPr>
          <w:p w:rsidR="00E41215" w:rsidRPr="00DA1369" w:rsidRDefault="00E41215" w:rsidP="00E64E79">
            <w:pPr>
              <w:widowControl w:val="0"/>
              <w:spacing w:line="274" w:lineRule="exact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DA136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Календарно-тематическое планирование</w:t>
            </w:r>
          </w:p>
        </w:tc>
        <w:tc>
          <w:tcPr>
            <w:tcW w:w="7598" w:type="dxa"/>
          </w:tcPr>
          <w:p w:rsidR="00E41215" w:rsidRPr="00DA1369" w:rsidRDefault="00E41215" w:rsidP="00E64E79">
            <w:pPr>
              <w:pStyle w:val="Bodytext30"/>
              <w:spacing w:before="0" w:line="240" w:lineRule="auto"/>
              <w:jc w:val="both"/>
              <w:rPr>
                <w:sz w:val="24"/>
                <w:szCs w:val="24"/>
              </w:rPr>
            </w:pPr>
            <w:r w:rsidRPr="00DA1369">
              <w:rPr>
                <w:b w:val="0"/>
                <w:sz w:val="24"/>
                <w:szCs w:val="24"/>
                <w:lang w:bidi="ru-RU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дат) в период карантина и актированных дней.</w:t>
            </w:r>
          </w:p>
        </w:tc>
      </w:tr>
    </w:tbl>
    <w:p w:rsidR="00D103FF" w:rsidRDefault="00D103FF" w:rsidP="00D103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03FF" w:rsidRDefault="00D103FF" w:rsidP="00D103FF">
      <w:pPr>
        <w:pStyle w:val="Default"/>
        <w:ind w:right="708"/>
        <w:jc w:val="center"/>
        <w:rPr>
          <w:rFonts w:eastAsia="Times New Roman"/>
          <w:b/>
          <w:bCs/>
          <w:lang w:eastAsia="ru-RU"/>
        </w:rPr>
      </w:pPr>
    </w:p>
    <w:p w:rsidR="00D103FF" w:rsidRDefault="00D103FF" w:rsidP="00D103FF">
      <w:pPr>
        <w:pStyle w:val="Default"/>
        <w:ind w:right="708"/>
        <w:jc w:val="center"/>
        <w:rPr>
          <w:rFonts w:eastAsia="Times New Roman"/>
          <w:b/>
          <w:bCs/>
          <w:lang w:eastAsia="ru-RU"/>
        </w:rPr>
      </w:pPr>
    </w:p>
    <w:p w:rsidR="00A52668" w:rsidRDefault="00F721EE"/>
    <w:sectPr w:rsidR="00A5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B8497D"/>
    <w:multiLevelType w:val="hybridMultilevel"/>
    <w:tmpl w:val="5B3A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26"/>
    <w:rsid w:val="001770B8"/>
    <w:rsid w:val="002B598B"/>
    <w:rsid w:val="002E4440"/>
    <w:rsid w:val="003F4926"/>
    <w:rsid w:val="005866F5"/>
    <w:rsid w:val="008F2748"/>
    <w:rsid w:val="00A25B08"/>
    <w:rsid w:val="00D103FF"/>
    <w:rsid w:val="00E41215"/>
    <w:rsid w:val="00F7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D503"/>
  <w15:chartTrackingRefBased/>
  <w15:docId w15:val="{F5EC610A-7DB4-42A6-B3DE-F3CE80FE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3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103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10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3">
    <w:name w:val="Body text (3)_"/>
    <w:basedOn w:val="a0"/>
    <w:link w:val="Bodytext30"/>
    <w:rsid w:val="00D103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"/>
    <w:basedOn w:val="a0"/>
    <w:rsid w:val="00D103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D103FF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b/>
      <w:bCs/>
      <w:lang w:eastAsia="en-US"/>
    </w:rPr>
  </w:style>
  <w:style w:type="table" w:styleId="a3">
    <w:name w:val="Table Grid"/>
    <w:basedOn w:val="a1"/>
    <w:uiPriority w:val="39"/>
    <w:rsid w:val="00D10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link w:val="a5"/>
    <w:rsid w:val="00D103FF"/>
    <w:pPr>
      <w:suppressAutoHyphens/>
      <w:spacing w:after="80" w:line="264" w:lineRule="auto"/>
      <w:jc w:val="center"/>
    </w:pPr>
    <w:rPr>
      <w:rFonts w:ascii="Arial" w:eastAsia="Times New Roman" w:hAnsi="Arial" w:cs="Arial"/>
      <w:color w:val="000000"/>
      <w:kern w:val="1"/>
      <w:sz w:val="32"/>
      <w:szCs w:val="32"/>
      <w:lang w:eastAsia="zh-CN"/>
    </w:rPr>
  </w:style>
  <w:style w:type="character" w:customStyle="1" w:styleId="a5">
    <w:name w:val="Основной текст Знак"/>
    <w:basedOn w:val="a0"/>
    <w:link w:val="a4"/>
    <w:rsid w:val="00D103FF"/>
    <w:rPr>
      <w:rFonts w:ascii="Arial" w:eastAsia="Times New Roman" w:hAnsi="Arial" w:cs="Arial"/>
      <w:color w:val="000000"/>
      <w:kern w:val="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466</Words>
  <Characters>2658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2019-03-15T13:27:00Z</dcterms:created>
  <dcterms:modified xsi:type="dcterms:W3CDTF">2019-03-16T13:48:00Z</dcterms:modified>
</cp:coreProperties>
</file>