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07" w:rsidRDefault="007B7907" w:rsidP="007B7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7B7907" w:rsidRDefault="007B7907" w:rsidP="007B79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907" w:rsidRPr="005E4E1B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французскому языку для 10-11 классов составлена в соответствии с требованиями Федерального государственного образовательного стандарта среднего общего образования (Приказ Министерства образования и науки РФ от 17 декабря 2010 г. №1897); </w:t>
      </w:r>
    </w:p>
    <w:p w:rsidR="007B7907" w:rsidRPr="005E4E1B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 xml:space="preserve"> учётом Федерального перечня учебников, рекомендованных (допущенных) к использованию в образовательном процессе в общеобразовательных учреждениях, Программы общеобразовательных учреждений. Французский язык. II-XI классы» пособие для учителей общеобразовательных учреждений и школ с углублённым изучением французского языка, авторы </w:t>
      </w:r>
      <w:proofErr w:type="spellStart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Е.Я.Григорьева</w:t>
      </w:r>
      <w:proofErr w:type="spellEnd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В.Г.Владимирова</w:t>
      </w:r>
      <w:proofErr w:type="spellEnd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: Москва, «Просвещение», 2006.</w:t>
      </w:r>
    </w:p>
    <w:p w:rsidR="007B7907" w:rsidRPr="005E4E1B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7907" w:rsidRPr="005E4E1B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реализуется с учетом авторской программы среднего общего образования (базовый уровень) по французскому языку на основе УМК «</w:t>
      </w:r>
      <w:proofErr w:type="spellStart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Objectif</w:t>
      </w:r>
      <w:proofErr w:type="spellEnd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 xml:space="preserve">» авторы Е.Я Григорьева, Е.Ю. Горбачева, </w:t>
      </w:r>
      <w:proofErr w:type="spellStart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М.Р.Лисенко</w:t>
      </w:r>
      <w:proofErr w:type="spellEnd"/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>,- М.: Просвещение, 2005</w:t>
      </w:r>
    </w:p>
    <w:p w:rsidR="007B7907" w:rsidRPr="005E4E1B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4E1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Учебники: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1.Французский язык. Учебник французского языка для 10-11 классов 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общеобразовательных</w:t>
      </w:r>
      <w:proofErr w:type="gram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 «</w:t>
      </w:r>
      <w:proofErr w:type="spell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Objectif</w:t>
      </w:r>
      <w:proofErr w:type="spell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»/</w:t>
      </w:r>
      <w:proofErr w:type="spell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ГригорьеваЕ.Я</w:t>
      </w:r>
      <w:proofErr w:type="spell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, Горбачева Е.Ю., Лисенко </w:t>
      </w:r>
    </w:p>
    <w:p w:rsidR="007B7907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М.Р.-М.: Просвещение, 2010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иностранному языку (в частности французскому)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предметов «Иностранный язык» могут быть реализованы самые разнообразные </w:t>
      </w:r>
      <w:proofErr w:type="spell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связи.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дальнейшее</w:t>
      </w:r>
      <w:proofErr w:type="gram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иноязычной коммуникативной компетенции;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proofErr w:type="gram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</w:t>
      </w:r>
      <w:proofErr w:type="spellStart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, чтении и письме. Предметное содержание речи содержит лексические темы для общения в различных коммуникативных ситуациях.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7B7907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Пороговый уровень, которого достигает выпускник, освоивший программу предметов «Иностранный язык» (базовый уровень), соответствует уровню B1 по шкале «Общеевропейских компетенций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владения иностранным языком». </w:t>
      </w:r>
    </w:p>
    <w:p w:rsidR="007B7907" w:rsidRPr="002341A4" w:rsidRDefault="007B7907" w:rsidP="007B79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обязательного изучения учебного предмета «Иностранный язык» на уровне среднего общего образования, из расчета 3-х учебных часов в неде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лю, в том числе: в Х классе –102</w:t>
      </w: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в ХI классе – 102часа.</w:t>
      </w:r>
    </w:p>
    <w:p w:rsidR="007B7907" w:rsidRPr="002341A4" w:rsidRDefault="007B7907" w:rsidP="007B7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Итого: 204</w:t>
      </w: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7B7907" w:rsidRPr="002341A4" w:rsidRDefault="007B7907" w:rsidP="007B7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1A4">
        <w:rPr>
          <w:rFonts w:ascii="Times New Roman" w:eastAsia="Times New Roman" w:hAnsi="Times New Roman"/>
          <w:sz w:val="24"/>
          <w:szCs w:val="24"/>
          <w:lang w:eastAsia="ru-RU"/>
        </w:rPr>
        <w:t>Тематическое планирование на уровень среднего общего образования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"/>
        <w:gridCol w:w="992"/>
        <w:gridCol w:w="5108"/>
        <w:gridCol w:w="2538"/>
      </w:tblGrid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Путешествия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 молодёжи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Кто ваш герой?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Солидарность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и экология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102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Музыка. Французская песня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Приключения. Научно-технический прогресс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мир профессий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Современный мир профессий.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Молодежь в современном обществе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7B7907" w:rsidRPr="00DC778E" w:rsidTr="009F15FB">
        <w:trPr>
          <w:tblCellSpacing w:w="0" w:type="dxa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7907" w:rsidRPr="002341A4" w:rsidRDefault="007B7907" w:rsidP="009F15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102</w:t>
            </w:r>
          </w:p>
        </w:tc>
      </w:tr>
    </w:tbl>
    <w:p w:rsidR="00100304" w:rsidRDefault="00100304">
      <w:bookmarkStart w:id="0" w:name="_GoBack"/>
      <w:bookmarkEnd w:id="0"/>
    </w:p>
    <w:sectPr w:rsidR="001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CC"/>
    <w:rsid w:val="00100304"/>
    <w:rsid w:val="007136CC"/>
    <w:rsid w:val="007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233D1-2783-4A04-A496-F945CBC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2019-03-13T14:13:00Z</dcterms:created>
  <dcterms:modified xsi:type="dcterms:W3CDTF">2019-03-13T14:13:00Z</dcterms:modified>
</cp:coreProperties>
</file>