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90" w:rsidRPr="00997A97" w:rsidRDefault="00AA1590" w:rsidP="00AA1590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color w:val="000000"/>
          <w:sz w:val="28"/>
          <w:szCs w:val="28"/>
          <w:u w:val="none"/>
        </w:rPr>
      </w:pPr>
      <w:r w:rsidRPr="00997A97">
        <w:rPr>
          <w:color w:val="000000"/>
          <w:sz w:val="28"/>
          <w:szCs w:val="28"/>
          <w:u w:val="none"/>
        </w:rPr>
        <w:t>Аннотация</w:t>
      </w:r>
    </w:p>
    <w:p w:rsidR="00AA1590" w:rsidRPr="00037D77" w:rsidRDefault="00AA1590" w:rsidP="00AA1590">
      <w:pPr>
        <w:shd w:val="clear" w:color="auto" w:fill="FFFFFF"/>
        <w:autoSpaceDE w:val="0"/>
        <w:autoSpaceDN w:val="0"/>
        <w:adjustRightInd w:val="0"/>
        <w:ind w:firstLine="426"/>
        <w:jc w:val="center"/>
        <w:rPr>
          <w:color w:val="000000"/>
          <w:u w:val="none"/>
        </w:rPr>
      </w:pPr>
    </w:p>
    <w:p w:rsidR="00AA1590" w:rsidRPr="00206753" w:rsidRDefault="00AA1590" w:rsidP="00AA1590">
      <w:pPr>
        <w:shd w:val="clear" w:color="auto" w:fill="FFFFFF"/>
        <w:autoSpaceDE w:val="0"/>
        <w:autoSpaceDN w:val="0"/>
        <w:adjustRightInd w:val="0"/>
        <w:spacing w:line="25" w:lineRule="atLeast"/>
        <w:ind w:firstLine="426"/>
        <w:jc w:val="both"/>
        <w:rPr>
          <w:rFonts w:eastAsia="Calibri"/>
          <w:sz w:val="28"/>
          <w:szCs w:val="28"/>
          <w:u w:val="none"/>
          <w:lang w:eastAsia="en-US"/>
        </w:rPr>
      </w:pPr>
      <w:proofErr w:type="gramStart"/>
      <w:r w:rsidRPr="00206753">
        <w:rPr>
          <w:color w:val="000000"/>
          <w:sz w:val="28"/>
          <w:szCs w:val="28"/>
          <w:u w:val="none"/>
        </w:rPr>
        <w:t>Рабочая  программа</w:t>
      </w:r>
      <w:proofErr w:type="gramEnd"/>
      <w:r w:rsidRPr="00206753">
        <w:rPr>
          <w:color w:val="000000"/>
          <w:sz w:val="28"/>
          <w:szCs w:val="28"/>
          <w:u w:val="none"/>
        </w:rPr>
        <w:t xml:space="preserve"> по курсу «Обществознание» предназначена для обучающихся 10-11 </w:t>
      </w:r>
      <w:r>
        <w:rPr>
          <w:color w:val="000000"/>
          <w:sz w:val="28"/>
          <w:szCs w:val="28"/>
          <w:u w:val="none"/>
        </w:rPr>
        <w:t>классов социально-гуманитарного профиля</w:t>
      </w:r>
      <w:r w:rsidRPr="00206753">
        <w:rPr>
          <w:color w:val="000000"/>
          <w:sz w:val="28"/>
          <w:szCs w:val="28"/>
          <w:u w:val="none"/>
        </w:rPr>
        <w:t xml:space="preserve"> общеобразовательной школы и составлена на основе федерального компонента Государственн</w:t>
      </w:r>
      <w:r>
        <w:rPr>
          <w:color w:val="000000"/>
          <w:sz w:val="28"/>
          <w:szCs w:val="28"/>
          <w:u w:val="none"/>
        </w:rPr>
        <w:t xml:space="preserve">ого стандарта среднего </w:t>
      </w:r>
      <w:r w:rsidRPr="00206753">
        <w:rPr>
          <w:color w:val="000000"/>
          <w:sz w:val="28"/>
          <w:szCs w:val="28"/>
          <w:u w:val="none"/>
        </w:rPr>
        <w:t xml:space="preserve"> общего образования (профильный </w:t>
      </w:r>
      <w:r>
        <w:rPr>
          <w:color w:val="000000"/>
          <w:sz w:val="28"/>
          <w:szCs w:val="28"/>
          <w:u w:val="none"/>
        </w:rPr>
        <w:t>уровень) и примерной программы.</w:t>
      </w:r>
      <w:r w:rsidRPr="00206753">
        <w:rPr>
          <w:color w:val="000000"/>
          <w:sz w:val="28"/>
          <w:szCs w:val="28"/>
          <w:u w:val="none"/>
          <w:lang w:eastAsia="en-US"/>
        </w:rPr>
        <w:t xml:space="preserve"> </w:t>
      </w:r>
    </w:p>
    <w:p w:rsidR="00AA1590" w:rsidRPr="00206753" w:rsidRDefault="00AA1590" w:rsidP="00AA1590">
      <w:pPr>
        <w:spacing w:line="25" w:lineRule="atLeast"/>
        <w:ind w:firstLine="426"/>
        <w:jc w:val="both"/>
        <w:rPr>
          <w:color w:val="000000"/>
          <w:sz w:val="28"/>
          <w:szCs w:val="28"/>
          <w:u w:val="none"/>
        </w:rPr>
      </w:pPr>
    </w:p>
    <w:p w:rsidR="00AA1590" w:rsidRPr="00206753" w:rsidRDefault="00AA1590" w:rsidP="00AA1590">
      <w:pPr>
        <w:ind w:firstLine="567"/>
        <w:jc w:val="both"/>
        <w:rPr>
          <w:color w:val="000000"/>
          <w:sz w:val="28"/>
          <w:szCs w:val="28"/>
          <w:u w:val="none"/>
        </w:rPr>
      </w:pPr>
      <w:r w:rsidRPr="00206753">
        <w:rPr>
          <w:color w:val="000000"/>
          <w:sz w:val="28"/>
          <w:szCs w:val="28"/>
          <w:u w:val="none"/>
        </w:rPr>
        <w:t>Исходными документами для составления рабочей программы учебного курса являются:</w:t>
      </w:r>
    </w:p>
    <w:p w:rsidR="00AA1590" w:rsidRPr="00C3416A" w:rsidRDefault="00AA1590" w:rsidP="00AA1590">
      <w:pPr>
        <w:numPr>
          <w:ilvl w:val="0"/>
          <w:numId w:val="1"/>
        </w:numPr>
        <w:spacing w:before="240"/>
        <w:ind w:firstLine="567"/>
        <w:jc w:val="both"/>
        <w:rPr>
          <w:b/>
          <w:i/>
          <w:sz w:val="28"/>
          <w:szCs w:val="28"/>
          <w:u w:val="none"/>
        </w:rPr>
      </w:pPr>
      <w:r w:rsidRPr="00C3416A">
        <w:rPr>
          <w:color w:val="000000"/>
          <w:sz w:val="28"/>
          <w:szCs w:val="28"/>
          <w:u w:val="none"/>
        </w:rPr>
        <w:t>федеральный компонент государственного образовательного стандарта, утвержденный Приказом Минобразования РФ от 05</w:t>
      </w:r>
      <w:r>
        <w:rPr>
          <w:color w:val="000000"/>
          <w:sz w:val="28"/>
          <w:szCs w:val="28"/>
          <w:u w:val="none"/>
        </w:rPr>
        <w:t>.</w:t>
      </w:r>
      <w:r w:rsidRPr="00C3416A">
        <w:rPr>
          <w:color w:val="000000"/>
          <w:sz w:val="28"/>
          <w:szCs w:val="28"/>
          <w:u w:val="none"/>
        </w:rPr>
        <w:t xml:space="preserve"> 03</w:t>
      </w:r>
      <w:r>
        <w:rPr>
          <w:color w:val="000000"/>
          <w:sz w:val="28"/>
          <w:szCs w:val="28"/>
          <w:u w:val="none"/>
        </w:rPr>
        <w:t>.</w:t>
      </w:r>
      <w:r w:rsidRPr="00C3416A">
        <w:rPr>
          <w:color w:val="000000"/>
          <w:sz w:val="28"/>
          <w:szCs w:val="28"/>
          <w:u w:val="none"/>
        </w:rPr>
        <w:t xml:space="preserve"> 2004 года № 1089;</w:t>
      </w:r>
    </w:p>
    <w:p w:rsidR="00AA1590" w:rsidRPr="00C3416A" w:rsidRDefault="00AA1590" w:rsidP="00AA1590">
      <w:pPr>
        <w:numPr>
          <w:ilvl w:val="0"/>
          <w:numId w:val="1"/>
        </w:numPr>
        <w:spacing w:before="240"/>
        <w:ind w:firstLine="567"/>
        <w:jc w:val="both"/>
        <w:rPr>
          <w:b/>
          <w:i/>
          <w:sz w:val="28"/>
          <w:szCs w:val="28"/>
          <w:u w:val="none"/>
        </w:rPr>
      </w:pPr>
      <w:r w:rsidRPr="00C3416A">
        <w:rPr>
          <w:color w:val="000000"/>
          <w:sz w:val="28"/>
          <w:szCs w:val="28"/>
          <w:u w:val="none"/>
        </w:rPr>
        <w:t>примерные программы по обществознанию, созданные на основе федерального компонента государственного образовательного стандарта</w:t>
      </w:r>
      <w:r>
        <w:rPr>
          <w:color w:val="000000"/>
          <w:sz w:val="28"/>
          <w:szCs w:val="28"/>
          <w:u w:val="none"/>
        </w:rPr>
        <w:t>.</w:t>
      </w:r>
    </w:p>
    <w:p w:rsidR="00AA1590" w:rsidRPr="00206753" w:rsidRDefault="00AA1590" w:rsidP="00AA1590">
      <w:pPr>
        <w:shd w:val="clear" w:color="auto" w:fill="FFFFFF"/>
        <w:autoSpaceDE w:val="0"/>
        <w:autoSpaceDN w:val="0"/>
        <w:adjustRightInd w:val="0"/>
        <w:spacing w:line="25" w:lineRule="atLeast"/>
        <w:ind w:left="142"/>
        <w:jc w:val="both"/>
        <w:rPr>
          <w:rFonts w:eastAsia="Calibri"/>
          <w:sz w:val="28"/>
          <w:szCs w:val="28"/>
          <w:u w:val="none"/>
          <w:lang w:eastAsia="en-US"/>
        </w:rPr>
      </w:pPr>
      <w:r w:rsidRPr="00206753">
        <w:rPr>
          <w:color w:val="000000"/>
          <w:sz w:val="28"/>
          <w:szCs w:val="28"/>
          <w:u w:val="none"/>
          <w:lang w:eastAsia="en-US"/>
        </w:rPr>
        <w:t>По</w:t>
      </w:r>
      <w:r>
        <w:rPr>
          <w:color w:val="000000"/>
          <w:sz w:val="28"/>
          <w:szCs w:val="28"/>
          <w:u w:val="none"/>
          <w:lang w:eastAsia="en-US"/>
        </w:rPr>
        <w:t xml:space="preserve"> учебному плану школы на изучение</w:t>
      </w:r>
      <w:r w:rsidRPr="00206753">
        <w:rPr>
          <w:color w:val="000000"/>
          <w:sz w:val="28"/>
          <w:szCs w:val="28"/>
          <w:u w:val="none"/>
          <w:lang w:eastAsia="en-US"/>
        </w:rPr>
        <w:t xml:space="preserve"> учебно</w:t>
      </w:r>
      <w:r w:rsidRPr="00206753">
        <w:rPr>
          <w:color w:val="000000"/>
          <w:sz w:val="28"/>
          <w:szCs w:val="28"/>
          <w:u w:val="none"/>
          <w:lang w:eastAsia="en-US"/>
        </w:rPr>
        <w:softHyphen/>
        <w:t>го предмета «Обществозна</w:t>
      </w:r>
      <w:r>
        <w:rPr>
          <w:color w:val="000000"/>
          <w:sz w:val="28"/>
          <w:szCs w:val="28"/>
          <w:u w:val="none"/>
          <w:lang w:eastAsia="en-US"/>
        </w:rPr>
        <w:t xml:space="preserve">ние» на этапе </w:t>
      </w:r>
      <w:proofErr w:type="gramStart"/>
      <w:r>
        <w:rPr>
          <w:color w:val="000000"/>
          <w:sz w:val="28"/>
          <w:szCs w:val="28"/>
          <w:u w:val="none"/>
          <w:lang w:eastAsia="en-US"/>
        </w:rPr>
        <w:t xml:space="preserve">среднего </w:t>
      </w:r>
      <w:r w:rsidRPr="00206753">
        <w:rPr>
          <w:color w:val="000000"/>
          <w:sz w:val="28"/>
          <w:szCs w:val="28"/>
          <w:u w:val="none"/>
          <w:lang w:eastAsia="en-US"/>
        </w:rPr>
        <w:t xml:space="preserve"> общего</w:t>
      </w:r>
      <w:proofErr w:type="gramEnd"/>
      <w:r w:rsidRPr="00206753">
        <w:rPr>
          <w:color w:val="000000"/>
          <w:sz w:val="28"/>
          <w:szCs w:val="28"/>
          <w:u w:val="none"/>
          <w:lang w:eastAsia="en-US"/>
        </w:rPr>
        <w:t xml:space="preserve"> образования отводится 204 часа - </w:t>
      </w:r>
      <w:r w:rsidRPr="00206753">
        <w:rPr>
          <w:b/>
          <w:color w:val="000000"/>
          <w:sz w:val="28"/>
          <w:szCs w:val="28"/>
          <w:u w:val="none"/>
          <w:lang w:eastAsia="en-US"/>
        </w:rPr>
        <w:t xml:space="preserve">в </w:t>
      </w:r>
      <w:r>
        <w:rPr>
          <w:b/>
          <w:color w:val="000000"/>
          <w:sz w:val="28"/>
          <w:szCs w:val="28"/>
          <w:u w:val="none"/>
          <w:lang w:eastAsia="en-US"/>
        </w:rPr>
        <w:t>10 классе</w:t>
      </w:r>
      <w:r w:rsidRPr="00206753">
        <w:rPr>
          <w:b/>
          <w:color w:val="000000"/>
          <w:sz w:val="28"/>
          <w:szCs w:val="28"/>
          <w:u w:val="none"/>
          <w:lang w:eastAsia="en-US"/>
        </w:rPr>
        <w:t xml:space="preserve"> - 102 час</w:t>
      </w:r>
      <w:r>
        <w:rPr>
          <w:b/>
          <w:color w:val="000000"/>
          <w:sz w:val="28"/>
          <w:szCs w:val="28"/>
          <w:u w:val="none"/>
          <w:lang w:eastAsia="en-US"/>
        </w:rPr>
        <w:t>а</w:t>
      </w:r>
      <w:r w:rsidRPr="00206753">
        <w:rPr>
          <w:color w:val="000000"/>
          <w:sz w:val="28"/>
          <w:szCs w:val="28"/>
          <w:u w:val="none"/>
          <w:lang w:eastAsia="en-US"/>
        </w:rPr>
        <w:t xml:space="preserve">, и в </w:t>
      </w:r>
      <w:r>
        <w:rPr>
          <w:b/>
          <w:color w:val="000000"/>
          <w:sz w:val="28"/>
          <w:szCs w:val="28"/>
          <w:u w:val="none"/>
          <w:lang w:eastAsia="en-US"/>
        </w:rPr>
        <w:t>11 классе</w:t>
      </w:r>
      <w:r w:rsidRPr="00206753">
        <w:rPr>
          <w:b/>
          <w:color w:val="000000"/>
          <w:sz w:val="28"/>
          <w:szCs w:val="28"/>
          <w:u w:val="none"/>
          <w:lang w:eastAsia="en-US"/>
        </w:rPr>
        <w:t xml:space="preserve"> - 102 часа</w:t>
      </w:r>
      <w:r w:rsidRPr="00206753">
        <w:rPr>
          <w:color w:val="000000"/>
          <w:sz w:val="28"/>
          <w:szCs w:val="28"/>
          <w:u w:val="none"/>
          <w:lang w:eastAsia="en-US"/>
        </w:rPr>
        <w:t xml:space="preserve"> из расчета 3 учебных часа в неделю. </w:t>
      </w:r>
    </w:p>
    <w:p w:rsidR="00AA1590" w:rsidRDefault="00AA1590" w:rsidP="00AA1590">
      <w:pPr>
        <w:spacing w:line="25" w:lineRule="atLeast"/>
        <w:jc w:val="both"/>
        <w:rPr>
          <w:sz w:val="28"/>
          <w:szCs w:val="28"/>
          <w:u w:val="none"/>
        </w:rPr>
      </w:pPr>
      <w:r w:rsidRPr="00175CF9">
        <w:rPr>
          <w:sz w:val="28"/>
          <w:szCs w:val="28"/>
          <w:u w:val="none"/>
        </w:rPr>
        <w:t>Сроки реализации программы – 2 года.  Количество часов в неделю – 3.</w:t>
      </w:r>
    </w:p>
    <w:p w:rsidR="00AA1590" w:rsidRPr="00175CF9" w:rsidRDefault="00AA1590" w:rsidP="00AA1590">
      <w:pPr>
        <w:spacing w:line="25" w:lineRule="atLeast"/>
        <w:jc w:val="both"/>
        <w:rPr>
          <w:sz w:val="28"/>
          <w:szCs w:val="28"/>
          <w:u w:val="none"/>
        </w:rPr>
      </w:pPr>
    </w:p>
    <w:p w:rsidR="00AA1590" w:rsidRPr="004D5712" w:rsidRDefault="00AA1590" w:rsidP="00AA1590">
      <w:pPr>
        <w:spacing w:line="25" w:lineRule="atLeast"/>
        <w:jc w:val="both"/>
        <w:rPr>
          <w:b/>
          <w:sz w:val="28"/>
          <w:szCs w:val="28"/>
          <w:u w:val="none"/>
        </w:rPr>
      </w:pPr>
      <w:proofErr w:type="spellStart"/>
      <w:r w:rsidRPr="004D5712">
        <w:rPr>
          <w:b/>
          <w:sz w:val="28"/>
          <w:szCs w:val="28"/>
          <w:u w:val="none"/>
        </w:rPr>
        <w:t>Учебно</w:t>
      </w:r>
      <w:proofErr w:type="spellEnd"/>
      <w:r w:rsidRPr="004D5712">
        <w:rPr>
          <w:b/>
          <w:sz w:val="28"/>
          <w:szCs w:val="28"/>
          <w:u w:val="none"/>
        </w:rPr>
        <w:t xml:space="preserve"> методический комплект</w:t>
      </w:r>
    </w:p>
    <w:p w:rsidR="00AA1590" w:rsidRPr="00A526B0" w:rsidRDefault="00AA1590" w:rsidP="00AA1590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A526B0">
        <w:rPr>
          <w:sz w:val="28"/>
          <w:szCs w:val="28"/>
        </w:rPr>
        <w:t xml:space="preserve">Обществознание. 10 </w:t>
      </w:r>
      <w:proofErr w:type="spellStart"/>
      <w:r w:rsidRPr="00A526B0">
        <w:rPr>
          <w:sz w:val="28"/>
          <w:szCs w:val="28"/>
        </w:rPr>
        <w:t>кл</w:t>
      </w:r>
      <w:proofErr w:type="spellEnd"/>
      <w:r w:rsidRPr="00A526B0">
        <w:rPr>
          <w:sz w:val="28"/>
          <w:szCs w:val="28"/>
        </w:rPr>
        <w:t>. под ред. Боголюбова Л.Н., Просвещение, 2014-2015</w:t>
      </w:r>
    </w:p>
    <w:p w:rsidR="00AA1590" w:rsidRPr="00A526B0" w:rsidRDefault="00AA1590" w:rsidP="00AA1590">
      <w:pPr>
        <w:pStyle w:val="Standard"/>
        <w:numPr>
          <w:ilvl w:val="0"/>
          <w:numId w:val="2"/>
        </w:numPr>
        <w:rPr>
          <w:sz w:val="28"/>
          <w:szCs w:val="28"/>
        </w:rPr>
      </w:pPr>
      <w:r w:rsidRPr="00A526B0">
        <w:rPr>
          <w:sz w:val="28"/>
          <w:szCs w:val="28"/>
        </w:rPr>
        <w:t xml:space="preserve">Обществознание. 11 </w:t>
      </w:r>
      <w:proofErr w:type="spellStart"/>
      <w:r w:rsidRPr="00A526B0">
        <w:rPr>
          <w:sz w:val="28"/>
          <w:szCs w:val="28"/>
        </w:rPr>
        <w:t>кл</w:t>
      </w:r>
      <w:proofErr w:type="spellEnd"/>
      <w:r w:rsidRPr="00A526B0">
        <w:rPr>
          <w:sz w:val="28"/>
          <w:szCs w:val="28"/>
        </w:rPr>
        <w:t>. под ред. Боголюбова Л.Н., Просвещение, 2014-2015</w:t>
      </w:r>
    </w:p>
    <w:p w:rsidR="00AA1590" w:rsidRPr="00206753" w:rsidRDefault="00AA1590" w:rsidP="00AA1590">
      <w:pPr>
        <w:pStyle w:val="Standard"/>
        <w:ind w:left="720"/>
        <w:rPr>
          <w:sz w:val="28"/>
          <w:szCs w:val="28"/>
        </w:rPr>
      </w:pPr>
    </w:p>
    <w:p w:rsidR="00D02ABD" w:rsidRDefault="00D02ABD">
      <w:bookmarkStart w:id="0" w:name="_GoBack"/>
      <w:bookmarkEnd w:id="0"/>
    </w:p>
    <w:sectPr w:rsidR="00D0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F9A3AF4"/>
    <w:multiLevelType w:val="hybridMultilevel"/>
    <w:tmpl w:val="D70A3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81A"/>
    <w:rsid w:val="00AA1590"/>
    <w:rsid w:val="00B1481A"/>
    <w:rsid w:val="00D0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877AE-9164-48CC-A279-7FC5B7BC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15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2019-03-01T11:35:00Z</dcterms:created>
  <dcterms:modified xsi:type="dcterms:W3CDTF">2019-03-01T11:36:00Z</dcterms:modified>
</cp:coreProperties>
</file>