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2E" w:rsidRDefault="00C3702E" w:rsidP="00C37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10-11 класс.</w:t>
      </w:r>
    </w:p>
    <w:p w:rsidR="00C3702E" w:rsidRDefault="00C3702E" w:rsidP="00FF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B15" w:rsidRPr="00C07411" w:rsidRDefault="00391B15" w:rsidP="0039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составлена на </w:t>
      </w:r>
      <w:r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0950E3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0950E3">
        <w:rPr>
          <w:rStyle w:val="FontStyle22"/>
          <w:sz w:val="24"/>
          <w:szCs w:val="24"/>
        </w:rPr>
        <w:t xml:space="preserve">компонента государственных образовательных стандартов </w:t>
      </w:r>
      <w:r>
        <w:rPr>
          <w:rStyle w:val="FontStyle22"/>
          <w:sz w:val="24"/>
          <w:szCs w:val="24"/>
        </w:rPr>
        <w:t>среднего (полного)</w:t>
      </w:r>
      <w:r w:rsidRPr="000950E3">
        <w:rPr>
          <w:rStyle w:val="FontStyle22"/>
          <w:sz w:val="24"/>
          <w:szCs w:val="24"/>
        </w:rPr>
        <w:t xml:space="preserve"> общего образования</w:t>
      </w:r>
      <w:r>
        <w:rPr>
          <w:rStyle w:val="FontStyle22"/>
          <w:sz w:val="24"/>
          <w:szCs w:val="24"/>
        </w:rPr>
        <w:t xml:space="preserve">, </w:t>
      </w:r>
      <w:proofErr w:type="gramStart"/>
      <w:r>
        <w:rPr>
          <w:rStyle w:val="FontStyle22"/>
          <w:sz w:val="24"/>
          <w:szCs w:val="24"/>
        </w:rPr>
        <w:t xml:space="preserve">утвержденного </w:t>
      </w:r>
      <w:r w:rsidRPr="00095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50E3">
        <w:rPr>
          <w:rStyle w:val="FontStyle22"/>
          <w:sz w:val="24"/>
          <w:szCs w:val="24"/>
        </w:rPr>
        <w:t>риказ</w:t>
      </w:r>
      <w:r>
        <w:rPr>
          <w:rStyle w:val="FontStyle22"/>
          <w:sz w:val="24"/>
          <w:szCs w:val="24"/>
        </w:rPr>
        <w:t>ом</w:t>
      </w:r>
      <w:proofErr w:type="gramEnd"/>
      <w:r w:rsidRPr="000950E3">
        <w:rPr>
          <w:rStyle w:val="FontStyle22"/>
          <w:sz w:val="24"/>
          <w:szCs w:val="24"/>
        </w:rPr>
        <w:t xml:space="preserve"> Министерства образования </w:t>
      </w:r>
      <w:r>
        <w:rPr>
          <w:rStyle w:val="FontStyle22"/>
          <w:sz w:val="24"/>
          <w:szCs w:val="24"/>
        </w:rPr>
        <w:t xml:space="preserve">и науки </w:t>
      </w:r>
      <w:r w:rsidRPr="000950E3">
        <w:rPr>
          <w:rStyle w:val="FontStyle22"/>
          <w:sz w:val="24"/>
          <w:szCs w:val="24"/>
        </w:rPr>
        <w:t xml:space="preserve">РФ от </w:t>
      </w:r>
      <w:r>
        <w:rPr>
          <w:rStyle w:val="FontStyle22"/>
          <w:sz w:val="24"/>
          <w:szCs w:val="24"/>
        </w:rPr>
        <w:t>0</w:t>
      </w:r>
      <w:r w:rsidRPr="000950E3">
        <w:rPr>
          <w:rStyle w:val="FontStyle22"/>
          <w:sz w:val="24"/>
          <w:szCs w:val="24"/>
        </w:rPr>
        <w:t>5</w:t>
      </w:r>
      <w:r>
        <w:rPr>
          <w:rStyle w:val="FontStyle22"/>
          <w:sz w:val="24"/>
          <w:szCs w:val="24"/>
        </w:rPr>
        <w:t>.03.2004 г. №</w:t>
      </w:r>
      <w:r w:rsidRPr="000950E3">
        <w:rPr>
          <w:rStyle w:val="FontStyle22"/>
          <w:sz w:val="24"/>
          <w:szCs w:val="24"/>
        </w:rPr>
        <w:t>1089</w:t>
      </w:r>
      <w:r>
        <w:rPr>
          <w:rStyle w:val="FontStyle22"/>
          <w:sz w:val="24"/>
          <w:szCs w:val="24"/>
        </w:rPr>
        <w:t>,</w:t>
      </w:r>
      <w:r w:rsidRPr="00095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50E3">
        <w:rPr>
          <w:rFonts w:ascii="Times New Roman" w:hAnsi="Times New Roman" w:cs="Times New Roman"/>
          <w:sz w:val="24"/>
          <w:szCs w:val="24"/>
        </w:rPr>
        <w:t xml:space="preserve">рограммы </w:t>
      </w:r>
      <w:r>
        <w:rPr>
          <w:rFonts w:ascii="Times New Roman" w:hAnsi="Times New Roman" w:cs="Times New Roman"/>
          <w:sz w:val="24"/>
          <w:szCs w:val="24"/>
        </w:rPr>
        <w:t>среднего(полного)</w:t>
      </w:r>
      <w:r w:rsidRPr="000950E3">
        <w:rPr>
          <w:rFonts w:ascii="Times New Roman" w:hAnsi="Times New Roman" w:cs="Times New Roman"/>
          <w:sz w:val="24"/>
          <w:szCs w:val="24"/>
        </w:rPr>
        <w:t xml:space="preserve"> общего образования по биологии</w:t>
      </w:r>
      <w:r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0950E3">
        <w:rPr>
          <w:rFonts w:ascii="Times New Roman" w:hAnsi="Times New Roman" w:cs="Times New Roman"/>
          <w:sz w:val="24"/>
          <w:szCs w:val="24"/>
        </w:rPr>
        <w:t xml:space="preserve">, Программы общеобразовательных учреждений. Биология </w:t>
      </w:r>
      <w:r>
        <w:rPr>
          <w:rFonts w:ascii="Times New Roman" w:hAnsi="Times New Roman" w:cs="Times New Roman"/>
          <w:sz w:val="24"/>
          <w:szCs w:val="24"/>
        </w:rPr>
        <w:t>10 – 11 классы (базовый уровень) и Положения о рабочей программе учебного предмета, курса, дисциплины (модуля) МАОУ СОШ №</w:t>
      </w:r>
      <w:r w:rsidRPr="00E31F07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г.Тюмени</w:t>
      </w:r>
      <w:proofErr w:type="spellEnd"/>
      <w:r w:rsidRPr="000950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Учителем используется у</w:t>
      </w:r>
      <w:r w:rsidRPr="00C07411">
        <w:rPr>
          <w:rFonts w:ascii="Times New Roman" w:hAnsi="Times New Roman" w:cs="Times New Roman"/>
          <w:sz w:val="24"/>
          <w:szCs w:val="24"/>
        </w:rPr>
        <w:t xml:space="preserve">чебно-методический комплект под редакцией Беляева Д.К. и др. для 10-11 классов. </w:t>
      </w:r>
    </w:p>
    <w:p w:rsidR="00391B15" w:rsidRDefault="00391B15" w:rsidP="0039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50E3">
        <w:rPr>
          <w:rFonts w:ascii="Times New Roman" w:hAnsi="Times New Roman" w:cs="Times New Roman"/>
          <w:sz w:val="24"/>
          <w:szCs w:val="24"/>
        </w:rPr>
        <w:t xml:space="preserve">Программа базируется на биологических дисциплинах, изучаемых в </w:t>
      </w:r>
      <w:r>
        <w:rPr>
          <w:rFonts w:ascii="Times New Roman" w:hAnsi="Times New Roman" w:cs="Times New Roman"/>
          <w:sz w:val="24"/>
          <w:szCs w:val="24"/>
        </w:rPr>
        <w:t>основной</w:t>
      </w:r>
      <w:r w:rsidRPr="000950E3">
        <w:rPr>
          <w:rFonts w:ascii="Times New Roman" w:hAnsi="Times New Roman" w:cs="Times New Roman"/>
          <w:sz w:val="24"/>
          <w:szCs w:val="24"/>
        </w:rPr>
        <w:t xml:space="preserve"> школе, и конкретизирует содержание предметных тем, перечисленных в образовательном стандарте, определяет последовательность их изучения и приводит примерное распределение учебных часов на изучение каждого раздела курса. </w:t>
      </w:r>
      <w:r>
        <w:rPr>
          <w:rFonts w:ascii="Times New Roman" w:hAnsi="Times New Roman" w:cs="Times New Roman"/>
          <w:sz w:val="24"/>
          <w:szCs w:val="24"/>
        </w:rPr>
        <w:t xml:space="preserve">В нее включена обязательная практическая часть (демонстрации, лабораторные и практические работы) и разные формы контроля знаний, умений и навыков обучающихся, определенные требованиями к уровню подготовки выпускников средней (полной)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общей 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B15" w:rsidRDefault="00391B15" w:rsidP="00391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нашли отражение цели и задачи изучения биологии на ступени среднего (полного) общего образования в 11 классе, а именно:</w:t>
      </w:r>
    </w:p>
    <w:p w:rsidR="00391B15" w:rsidRPr="00CB5214" w:rsidRDefault="00391B15" w:rsidP="00391B1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знаний о биологических системах, истории развития современных представлений о живой природе, выдающихся открытиях в биологической науке, роли биологии в формировании современной естественнонаучной картины мира, методах научного познания;</w:t>
      </w:r>
    </w:p>
    <w:p w:rsidR="00391B15" w:rsidRPr="00CB5214" w:rsidRDefault="00391B15" w:rsidP="00391B1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антропогенных изменений; находить и анализировать информацию о живых объектах;</w:t>
      </w:r>
    </w:p>
    <w:p w:rsidR="00391B15" w:rsidRPr="00CB5214" w:rsidRDefault="00391B15" w:rsidP="00391B1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с различными источниками информации;</w:t>
      </w:r>
    </w:p>
    <w:p w:rsidR="00391B15" w:rsidRPr="00CB5214" w:rsidRDefault="00391B15" w:rsidP="00391B1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391B15" w:rsidRPr="00CB5214" w:rsidRDefault="00391B15" w:rsidP="00391B1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природе;</w:t>
      </w:r>
    </w:p>
    <w:p w:rsidR="00391B15" w:rsidRPr="00CB5214" w:rsidRDefault="00391B15" w:rsidP="00391B15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овладения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рядом </w:t>
      </w:r>
      <w:r w:rsidRPr="00CB5214">
        <w:rPr>
          <w:rFonts w:ascii="Times New Roman" w:hAnsi="Times New Roman" w:cs="Times New Roman"/>
          <w:b/>
          <w:sz w:val="24"/>
          <w:szCs w:val="24"/>
        </w:rPr>
        <w:t>общих учебных умений и навыков, обобщенных способов учебно-познавательной, информационно-коммуникативной, рефлексивной деятельности</w:t>
      </w:r>
      <w:r w:rsidRPr="00CB5214">
        <w:rPr>
          <w:rFonts w:ascii="Times New Roman" w:hAnsi="Times New Roman" w:cs="Times New Roman"/>
          <w:sz w:val="24"/>
          <w:szCs w:val="24"/>
        </w:rPr>
        <w:t>, к которым относятся: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для познания окружающего мира различных методов (наблюдение, измерение, эксперимент, моделирование и т.п.);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структуры объекта познания, поиск и выделение значимых функциональных связей и отношений между частями целого;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разделять процессы на этапы, звенья, выделять характерные причинно-следственные связи;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адекватных способов решения учебной задачи на основе заданных алгоритмов;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сравнение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>, сопоставление, классификация, ранжирование объектов по одному или нескольким предложенным основаниям, критериям;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различать факт, мнение, доказательство, гипотезу, аксиому;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исследование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несложных практических ситуаций, выдвижение предположений, понимание необходимости их проверки на практике;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творческое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решение учебных и практических задач; самостоятельное выполнение различных творческих работ, участие в проектной деятельности;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для решения познавательных задач различных источников информации, включая энциклопедии, словари, Интернет-ресурсы и другие базы данных;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организация учебной деятельности;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норм поведения в окружающей среде, правил ЗОЖ;</w:t>
      </w:r>
    </w:p>
    <w:p w:rsidR="00391B15" w:rsidRPr="00CB5214" w:rsidRDefault="00391B15" w:rsidP="00391B15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14">
        <w:rPr>
          <w:rFonts w:ascii="Times New Roman" w:hAnsi="Times New Roman" w:cs="Times New Roman"/>
          <w:sz w:val="24"/>
          <w:szCs w:val="24"/>
        </w:rPr>
        <w:t>оценивание</w:t>
      </w:r>
      <w:proofErr w:type="gramEnd"/>
      <w:r w:rsidRPr="00CB5214">
        <w:rPr>
          <w:rFonts w:ascii="Times New Roman" w:hAnsi="Times New Roman" w:cs="Times New Roman"/>
          <w:sz w:val="24"/>
          <w:szCs w:val="24"/>
        </w:rPr>
        <w:t xml:space="preserve"> своей деятельности с точки зрения нравственных, правовых норм, эстетических ценностей.</w:t>
      </w:r>
    </w:p>
    <w:p w:rsidR="00391B15" w:rsidRDefault="00391B15" w:rsidP="00391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214">
        <w:rPr>
          <w:rFonts w:ascii="Times New Roman" w:hAnsi="Times New Roman" w:cs="Times New Roman"/>
          <w:sz w:val="24"/>
          <w:szCs w:val="24"/>
        </w:rPr>
        <w:t xml:space="preserve">Логика построения рабочей программы полностью соответствует авторской программе </w:t>
      </w:r>
      <w:r>
        <w:rPr>
          <w:rFonts w:ascii="Times New Roman" w:hAnsi="Times New Roman" w:cs="Times New Roman"/>
          <w:sz w:val="24"/>
          <w:szCs w:val="24"/>
        </w:rPr>
        <w:t>Г.М. Дымшица, лишь незначительно</w:t>
      </w:r>
      <w:r w:rsidRPr="00CB5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изменено</w:t>
      </w:r>
      <w:r w:rsidRPr="00CB5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CB5214">
        <w:rPr>
          <w:rFonts w:ascii="Times New Roman" w:hAnsi="Times New Roman" w:cs="Times New Roman"/>
          <w:sz w:val="24"/>
          <w:szCs w:val="24"/>
        </w:rPr>
        <w:t>часов, отведенных на изучение конкретных тем. Последнее связано с не</w:t>
      </w:r>
      <w:r>
        <w:rPr>
          <w:rFonts w:ascii="Times New Roman" w:hAnsi="Times New Roman" w:cs="Times New Roman"/>
          <w:sz w:val="24"/>
          <w:szCs w:val="24"/>
        </w:rPr>
        <w:t>обходимостью уделить особое внимание содержанию тем эволюции и антропогенеза</w:t>
      </w:r>
      <w:r w:rsidRPr="00CB52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лежащему в основе формирования современной естественнонаучной картины мира, ценностных ориентаций и реализующему принцип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биологического образования.</w:t>
      </w:r>
      <w:r w:rsidRPr="00CB521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Y="44"/>
        <w:tblW w:w="4982" w:type="pct"/>
        <w:tblLook w:val="04A0" w:firstRow="1" w:lastRow="0" w:firstColumn="1" w:lastColumn="0" w:noHBand="0" w:noVBand="1"/>
      </w:tblPr>
      <w:tblGrid>
        <w:gridCol w:w="6087"/>
        <w:gridCol w:w="4217"/>
        <w:gridCol w:w="4429"/>
      </w:tblGrid>
      <w:tr w:rsidR="00391B15" w:rsidRPr="00F577D9" w:rsidTr="00CA41ED">
        <w:tc>
          <w:tcPr>
            <w:tcW w:w="2066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2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2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</w:t>
            </w:r>
            <w:r w:rsidRPr="0013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3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525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определенное учителем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361525" w:rsidRDefault="00391B15" w:rsidP="00CA41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03" w:type="pct"/>
            <w:vAlign w:val="center"/>
          </w:tcPr>
          <w:p w:rsidR="00391B15" w:rsidRPr="004105FD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AB1D33" w:rsidRDefault="00391B15" w:rsidP="00CA41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Развитие эволюционных идей.</w:t>
            </w:r>
          </w:p>
          <w:p w:rsidR="00391B15" w:rsidRPr="00AB1D33" w:rsidRDefault="00391B15" w:rsidP="00CA41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Доказательства эволюции 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pct"/>
            <w:vAlign w:val="center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AB1D33" w:rsidRDefault="00391B15" w:rsidP="00CA41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Механизм эволюционного процесса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pct"/>
            <w:vAlign w:val="center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AB1D33" w:rsidRDefault="00391B15" w:rsidP="00CA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pct"/>
            <w:vAlign w:val="center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AB1D33" w:rsidRDefault="00391B15" w:rsidP="00CA4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pct"/>
            <w:vAlign w:val="center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6C063A" w:rsidRDefault="00391B15" w:rsidP="00CA41ED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3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экологии</w:t>
            </w:r>
          </w:p>
        </w:tc>
        <w:tc>
          <w:tcPr>
            <w:tcW w:w="1431" w:type="pct"/>
            <w:vAlign w:val="center"/>
          </w:tcPr>
          <w:p w:rsidR="00391B15" w:rsidRPr="006C063A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03" w:type="pct"/>
            <w:vAlign w:val="center"/>
          </w:tcPr>
          <w:p w:rsidR="00391B15" w:rsidRPr="006C063A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3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AB1D33" w:rsidRDefault="00391B15" w:rsidP="00CA41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pct"/>
            <w:vAlign w:val="center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AB1D33" w:rsidRDefault="00391B15" w:rsidP="00CA41E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Биосфера. Охрана биосферы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влияние деятельности человека на биосферу</w:t>
            </w:r>
          </w:p>
        </w:tc>
        <w:tc>
          <w:tcPr>
            <w:tcW w:w="1431" w:type="pct"/>
            <w:vAlign w:val="center"/>
          </w:tcPr>
          <w:p w:rsidR="00391B15" w:rsidRPr="006C063A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pct"/>
            <w:vAlign w:val="center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6C063A" w:rsidRDefault="00391B15" w:rsidP="00CA41E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431" w:type="pct"/>
            <w:vAlign w:val="center"/>
          </w:tcPr>
          <w:p w:rsidR="00391B15" w:rsidRPr="006C063A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3" w:type="pct"/>
            <w:vAlign w:val="center"/>
          </w:tcPr>
          <w:p w:rsidR="00391B15" w:rsidRPr="006C063A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91B15" w:rsidRPr="00F577D9" w:rsidTr="00CA41ED">
        <w:tc>
          <w:tcPr>
            <w:tcW w:w="2066" w:type="pct"/>
          </w:tcPr>
          <w:p w:rsidR="00391B15" w:rsidRPr="00F577D9" w:rsidRDefault="00391B15" w:rsidP="00CA41ED">
            <w:pPr>
              <w:pStyle w:val="a4"/>
              <w:ind w:left="0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3615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F577D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31" w:type="pct"/>
            <w:vAlign w:val="center"/>
          </w:tcPr>
          <w:p w:rsidR="00391B15" w:rsidRPr="00361525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03" w:type="pct"/>
            <w:vAlign w:val="center"/>
          </w:tcPr>
          <w:p w:rsidR="00391B15" w:rsidRPr="006C063A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391B15" w:rsidRPr="00CB5214" w:rsidRDefault="00391B15" w:rsidP="00391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214">
        <w:rPr>
          <w:rFonts w:ascii="Times New Roman" w:hAnsi="Times New Roman" w:cs="Times New Roman"/>
          <w:sz w:val="24"/>
          <w:szCs w:val="24"/>
        </w:rPr>
        <w:lastRenderedPageBreak/>
        <w:t>Индивидуальное сопровождение обучающихся с особыми образовательными потребностями (детей-инвалидов, детей с ОВЗ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5214">
        <w:rPr>
          <w:rFonts w:ascii="Times New Roman" w:hAnsi="Times New Roman" w:cs="Times New Roman"/>
          <w:sz w:val="24"/>
          <w:szCs w:val="24"/>
        </w:rPr>
        <w:t xml:space="preserve"> осуществляется с использованием пакета индивидуальных заданий, предлагаемых в рамках учебных занятий.</w:t>
      </w:r>
    </w:p>
    <w:p w:rsidR="00391B15" w:rsidRPr="00CB5214" w:rsidRDefault="00391B15" w:rsidP="00391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214">
        <w:rPr>
          <w:rFonts w:ascii="Times New Roman" w:hAnsi="Times New Roman" w:cs="Times New Roman"/>
          <w:sz w:val="24"/>
          <w:szCs w:val="24"/>
        </w:rPr>
        <w:t>Индивидуальное сопровождение особо мотивированных обучающихся осуществляется с использованием проектного метода, организации индивидуального и группового консультирования во внеурочное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B15" w:rsidRDefault="00391B15" w:rsidP="00391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действующему учебному плану рабочая программа предусматривает обучение биологии в 11 классе в объеме 34 часа, или 1 час в неделю. </w:t>
      </w:r>
    </w:p>
    <w:p w:rsidR="00391B15" w:rsidRPr="00AB1D33" w:rsidRDefault="00391B15" w:rsidP="00391B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33">
        <w:rPr>
          <w:rFonts w:ascii="Times New Roman" w:hAnsi="Times New Roman" w:cs="Times New Roman"/>
          <w:sz w:val="24"/>
          <w:szCs w:val="24"/>
        </w:rPr>
        <w:t>Лабораторных работ: 2</w:t>
      </w:r>
    </w:p>
    <w:p w:rsidR="00391B15" w:rsidRPr="00AB1D33" w:rsidRDefault="00391B15" w:rsidP="00391B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33">
        <w:rPr>
          <w:rFonts w:ascii="Times New Roman" w:hAnsi="Times New Roman" w:cs="Times New Roman"/>
          <w:sz w:val="24"/>
          <w:szCs w:val="24"/>
        </w:rPr>
        <w:t>Практических работ: 8</w:t>
      </w:r>
    </w:p>
    <w:p w:rsidR="00391B15" w:rsidRPr="00AB1D33" w:rsidRDefault="00391B15" w:rsidP="00391B1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33">
        <w:rPr>
          <w:rFonts w:ascii="Times New Roman" w:hAnsi="Times New Roman" w:cs="Times New Roman"/>
          <w:sz w:val="24"/>
          <w:szCs w:val="24"/>
        </w:rPr>
        <w:t>Демонстраций: 28</w:t>
      </w:r>
    </w:p>
    <w:p w:rsidR="00391B15" w:rsidRPr="00D87BC5" w:rsidRDefault="00391B15" w:rsidP="00391B15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1D33">
        <w:rPr>
          <w:rFonts w:ascii="Times New Roman" w:hAnsi="Times New Roman" w:cs="Times New Roman"/>
          <w:sz w:val="24"/>
          <w:szCs w:val="24"/>
        </w:rPr>
        <w:t>Контроль в форме тестов: 4</w:t>
      </w:r>
    </w:p>
    <w:p w:rsidR="00391B15" w:rsidRPr="00AB1D33" w:rsidRDefault="00391B15" w:rsidP="00391B15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33">
        <w:rPr>
          <w:rFonts w:ascii="Times New Roman" w:hAnsi="Times New Roman" w:cs="Times New Roman"/>
          <w:b/>
          <w:sz w:val="24"/>
          <w:szCs w:val="24"/>
        </w:rPr>
        <w:t>Примерный график выполнения практической части программы:</w:t>
      </w:r>
    </w:p>
    <w:tbl>
      <w:tblPr>
        <w:tblStyle w:val="a3"/>
        <w:tblW w:w="0" w:type="auto"/>
        <w:tblInd w:w="549" w:type="dxa"/>
        <w:tblLayout w:type="fixed"/>
        <w:tblLook w:val="04A0" w:firstRow="1" w:lastRow="0" w:firstColumn="1" w:lastColumn="0" w:noHBand="0" w:noVBand="1"/>
      </w:tblPr>
      <w:tblGrid>
        <w:gridCol w:w="3245"/>
        <w:gridCol w:w="2268"/>
        <w:gridCol w:w="2268"/>
        <w:gridCol w:w="2268"/>
        <w:gridCol w:w="2268"/>
        <w:gridCol w:w="2268"/>
      </w:tblGrid>
      <w:tr w:rsidR="00391B15" w:rsidRPr="00AB1D33" w:rsidTr="00CA41ED">
        <w:tc>
          <w:tcPr>
            <w:tcW w:w="3245" w:type="dxa"/>
          </w:tcPr>
          <w:p w:rsidR="00391B15" w:rsidRPr="00AB1D33" w:rsidRDefault="00391B15" w:rsidP="00CA41ED">
            <w:pPr>
              <w:pStyle w:val="a4"/>
              <w:ind w:left="0"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268" w:type="dxa"/>
            <w:vAlign w:val="center"/>
          </w:tcPr>
          <w:p w:rsidR="00391B15" w:rsidRPr="00AB1D3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vAlign w:val="center"/>
          </w:tcPr>
          <w:p w:rsidR="00391B15" w:rsidRPr="00AB1D3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vAlign w:val="center"/>
          </w:tcPr>
          <w:p w:rsidR="00391B15" w:rsidRPr="00AB1D3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vAlign w:val="center"/>
          </w:tcPr>
          <w:p w:rsidR="00391B15" w:rsidRPr="00AB1D3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268" w:type="dxa"/>
            <w:vAlign w:val="center"/>
          </w:tcPr>
          <w:p w:rsidR="00391B15" w:rsidRPr="00AB1D3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391B15" w:rsidRPr="00AB1D33" w:rsidTr="00CA41ED">
        <w:tc>
          <w:tcPr>
            <w:tcW w:w="3245" w:type="dxa"/>
          </w:tcPr>
          <w:p w:rsidR="00391B15" w:rsidRPr="00AB1D33" w:rsidRDefault="00391B15" w:rsidP="00CA41ED">
            <w:pPr>
              <w:pStyle w:val="a4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1B15" w:rsidRPr="00AB1D33" w:rsidTr="00CA41ED">
        <w:tc>
          <w:tcPr>
            <w:tcW w:w="3245" w:type="dxa"/>
          </w:tcPr>
          <w:p w:rsidR="00391B15" w:rsidRPr="00AB1D33" w:rsidRDefault="00391B15" w:rsidP="00CA41ED">
            <w:pPr>
              <w:pStyle w:val="a4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91B15" w:rsidRPr="004F77C3" w:rsidRDefault="00391B15" w:rsidP="00CA41E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1B15" w:rsidRPr="00AB1D33" w:rsidTr="00CA41ED">
        <w:tc>
          <w:tcPr>
            <w:tcW w:w="3245" w:type="dxa"/>
          </w:tcPr>
          <w:p w:rsidR="00391B15" w:rsidRPr="00AB1D33" w:rsidRDefault="00391B15" w:rsidP="00CA41ED">
            <w:pPr>
              <w:pStyle w:val="a4"/>
              <w:ind w:left="0" w:firstLine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Демонстрации </w:t>
            </w:r>
          </w:p>
        </w:tc>
        <w:tc>
          <w:tcPr>
            <w:tcW w:w="2268" w:type="dxa"/>
            <w:vAlign w:val="center"/>
          </w:tcPr>
          <w:p w:rsidR="00391B15" w:rsidRPr="004F77C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391B15" w:rsidRPr="004F77C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391B15" w:rsidRPr="004F77C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391B15" w:rsidRPr="004F77C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391B15" w:rsidRPr="004F77C3" w:rsidRDefault="00391B15" w:rsidP="00CA41ED">
            <w:pPr>
              <w:pStyle w:val="a4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F3AE9" w:rsidRPr="00FF3AE9" w:rsidRDefault="00FF3AE9" w:rsidP="00FF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3AE9" w:rsidRPr="00FF3AE9" w:rsidRDefault="00FF3AE9" w:rsidP="00FF3A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587" w:rsidRPr="00FF3AE9" w:rsidRDefault="00391B15" w:rsidP="00FF3AE9">
      <w:pPr>
        <w:rPr>
          <w:rFonts w:ascii="Times New Roman" w:hAnsi="Times New Roman" w:cs="Times New Roman"/>
          <w:sz w:val="28"/>
          <w:szCs w:val="28"/>
        </w:rPr>
      </w:pPr>
    </w:p>
    <w:sectPr w:rsidR="00914587" w:rsidRPr="00FF3AE9" w:rsidSect="00B83A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E0C0D"/>
    <w:multiLevelType w:val="hybridMultilevel"/>
    <w:tmpl w:val="4422607A"/>
    <w:lvl w:ilvl="0" w:tplc="E4564D9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B729DB"/>
    <w:multiLevelType w:val="hybridMultilevel"/>
    <w:tmpl w:val="D6A86C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4B"/>
    <w:rsid w:val="002D4399"/>
    <w:rsid w:val="00391B15"/>
    <w:rsid w:val="003A7CE9"/>
    <w:rsid w:val="00B83A4A"/>
    <w:rsid w:val="00C3702E"/>
    <w:rsid w:val="00C90358"/>
    <w:rsid w:val="00D3120C"/>
    <w:rsid w:val="00E81D1F"/>
    <w:rsid w:val="00F43A4B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9B440-FCC3-4C77-96CB-25C92784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B15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391B1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Ольга Моисеева</cp:lastModifiedBy>
  <cp:revision>7</cp:revision>
  <dcterms:created xsi:type="dcterms:W3CDTF">2019-02-22T08:38:00Z</dcterms:created>
  <dcterms:modified xsi:type="dcterms:W3CDTF">2019-03-04T05:09:00Z</dcterms:modified>
</cp:coreProperties>
</file>