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03" w:rsidRPr="00B62403" w:rsidRDefault="00B62403" w:rsidP="00B624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18635C" w:rsidRPr="0018635C" w:rsidRDefault="0018635C" w:rsidP="0067002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физической культуре для 10-11 классов составлена на основании следующих </w:t>
      </w:r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 – </w:t>
      </w:r>
      <w:proofErr w:type="gramStart"/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правовых  документов</w:t>
      </w:r>
      <w:proofErr w:type="gramEnd"/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8635C" w:rsidRPr="0018635C" w:rsidRDefault="0018635C" w:rsidP="00670021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5C" w:rsidRPr="00812A7E" w:rsidRDefault="0018635C" w:rsidP="006700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РФ № 1089 от 05.03.2004 г. «Об утверждении </w:t>
      </w:r>
      <w:r w:rsidRPr="00812A7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812A7E" w:rsidRPr="00812A7E" w:rsidRDefault="00812A7E" w:rsidP="006700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</w:pPr>
      <w:r w:rsidRPr="00812A7E">
        <w:rPr>
          <w:rFonts w:ascii="Times New Roman" w:hAnsi="Times New Roman" w:cs="Times New Roman"/>
        </w:rPr>
        <w:t>№273-ФЗРФ «Об образовании в РФ» от 29.12.2012</w:t>
      </w:r>
    </w:p>
    <w:p w:rsidR="0018635C" w:rsidRPr="0018635C" w:rsidRDefault="0018635C" w:rsidP="006700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</w:pPr>
      <w:r w:rsidRPr="00812A7E"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  <w:t xml:space="preserve">Федеральный базисный учебный план общеобразовательных учреждений Российской Федерации (приказ </w:t>
      </w:r>
      <w:proofErr w:type="gramStart"/>
      <w:r w:rsidRPr="00812A7E"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  <w:t>Минобразования  России</w:t>
      </w:r>
      <w:proofErr w:type="gramEnd"/>
      <w:r w:rsidRPr="0018635C">
        <w:rPr>
          <w:rFonts w:ascii="Times New Roman" w:eastAsia="Times New Roman" w:hAnsi="Times New Roman" w:cs="Times New Roman"/>
          <w:color w:val="323232"/>
          <w:spacing w:val="-23"/>
          <w:sz w:val="24"/>
          <w:szCs w:val="24"/>
          <w:lang w:eastAsia="ru-RU"/>
        </w:rPr>
        <w:t xml:space="preserve"> от 9 марта 2004 г. № 1312)</w:t>
      </w:r>
    </w:p>
    <w:p w:rsidR="0018635C" w:rsidRPr="0018635C" w:rsidRDefault="0018635C" w:rsidP="0067002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pacing w:val="-19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Федеральный компонент государственного стандарта. Стандарт среднего </w:t>
      </w:r>
      <w:r w:rsidRPr="0018635C">
        <w:rPr>
          <w:rFonts w:ascii="Times New Roman" w:eastAsia="Times New Roman" w:hAnsi="Times New Roman" w:cs="Times New Roman"/>
          <w:color w:val="323232"/>
          <w:spacing w:val="7"/>
          <w:sz w:val="24"/>
          <w:szCs w:val="24"/>
          <w:lang w:eastAsia="ru-RU"/>
        </w:rPr>
        <w:t xml:space="preserve">(полного) общего образования по физической культуре (базовый уровень). - </w:t>
      </w:r>
      <w:proofErr w:type="gramStart"/>
      <w:r w:rsidRPr="0018635C">
        <w:rPr>
          <w:rFonts w:ascii="Times New Roman" w:eastAsia="Times New Roman" w:hAnsi="Times New Roman" w:cs="Times New Roman"/>
          <w:color w:val="323232"/>
          <w:spacing w:val="7"/>
          <w:sz w:val="24"/>
          <w:szCs w:val="24"/>
          <w:lang w:eastAsia="ru-RU"/>
        </w:rPr>
        <w:t xml:space="preserve">Сборник  </w:t>
      </w:r>
      <w:r w:rsidRPr="0018635C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нормативных</w:t>
      </w:r>
      <w:proofErr w:type="gramEnd"/>
      <w:r w:rsidRPr="0018635C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 xml:space="preserve"> документов. Физическая </w:t>
      </w:r>
      <w:proofErr w:type="gramStart"/>
      <w:r w:rsidRPr="0018635C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>культура .</w:t>
      </w:r>
      <w:proofErr w:type="gramEnd"/>
      <w:r w:rsidRPr="0018635C">
        <w:rPr>
          <w:rFonts w:ascii="Times New Roman" w:eastAsia="Times New Roman" w:hAnsi="Times New Roman" w:cs="Times New Roman"/>
          <w:color w:val="323232"/>
          <w:spacing w:val="3"/>
          <w:sz w:val="24"/>
          <w:szCs w:val="24"/>
          <w:lang w:eastAsia="ru-RU"/>
        </w:rPr>
        <w:t xml:space="preserve"> -</w:t>
      </w:r>
      <w:r w:rsidRPr="0018635C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>М.: Дрофа, 2004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color w:val="323232"/>
          <w:spacing w:val="-17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</w:t>
      </w:r>
      <w:r w:rsidRPr="0018635C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Учебный план МАОУ СОШ № 94 на 2018/2019 учебный год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color w:val="323232"/>
          <w:spacing w:val="-17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 xml:space="preserve">6.   Комплексная программа физического воспитания, 1 − 11 классы. Авторы: В.И. Лях, А.А. </w:t>
      </w:r>
      <w:proofErr w:type="spellStart"/>
      <w:r w:rsidRPr="0018635C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Зданевич</w:t>
      </w:r>
      <w:proofErr w:type="spellEnd"/>
      <w:r w:rsidRPr="0018635C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. − М: «Просвещение», 2009г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color w:val="323232"/>
          <w:spacing w:val="-30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 Об общероссийской системе мониторинга состояния физического здоровья населения, физического развития детей, подростков и молодежи от 29 декабря 2001 г. № 916. Официальные документы в образовании. № 4. – 2002. С.66-69.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О введении третьего дополнительного часа физической культуры в образовательных учреждениях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РФ./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Минобразования России от 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12.08.2002 г. №13-51-99/14. Вестник образования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России.-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№18.-2002. с.44-45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86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спорта РФ от 08.07.2014 г. №575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обороне"(ГТО)"</w:t>
      </w:r>
    </w:p>
    <w:p w:rsidR="0018635C" w:rsidRPr="0018635C" w:rsidRDefault="0018635C" w:rsidP="0067002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color w:val="323232"/>
          <w:spacing w:val="-30"/>
          <w:sz w:val="24"/>
          <w:szCs w:val="24"/>
          <w:lang w:eastAsia="ru-RU"/>
        </w:rPr>
      </w:pP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нравственных качеств. 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</w:t>
      </w:r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задач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на: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-дальнейшее развитие кондиционных (силовых, скоростно-силовых, выносливости, скорости и гибкости) и координационных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( быстроты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знаний о закономерностях двигательной активности, спортивной тренировке, значении занятий физической культуры для будущей трудовой деятельности, выполнения функции отцовства и материнства, подготовку к службе в армии;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-закрепление потребности к регулярным занятиям физическими упражнениями и избранным видом спорта;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адекватной самооценки личности, нравственного самосознания, мировоззрения, коллективизма, развитие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целеустремленности ,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уверенности, выдержки, самообладания;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-дальнейшее развитие психических процессов и обучение основам психической регуляции.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физической культуры в 10-11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 решаются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основные задачи, стоящие перед школьной системой физического воспитания.. На уроках продолжается работа по выработке умений использовать средства физической культуры для укрепления здоровья, для отдыха и досуга. В процессе усвоения материала программы углубляются знания старшеклассников о закономерностях спортивной тренировки, двигательной активности. В тесной взаимосвязи с закреплением и совершенствованием навыков осуществляется работа по развитию координационных и кондиционных двигательных способностей. 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 образовательно- познавательной направленностью учащиеся приобретают необходимые знания, знакомятся с правилами организации самостоятельных занятий, обучаются умениям их планирования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уроках активно используют учебники по физической культуре для 10-11 класса М.Я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школьном возрасте интенсификация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идет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усиления тренировочной направленности уроков, более широкого применения проблемно-поисковых методов, познавательных игр и упражнений, самостоятельной работы, алгоритмизации, метода сопряженного развития физических способностей.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отчетливо, чем в среднем возрасте проявляются половые различия между юношами и девушками, что требует дифференцированного подхода к выбору средств, методов и организации занятий. Поэтому необходимость раздельного проведения занятий очевидна.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одновременного закрепления и совершенствования двигательных навыков и развития соответствующих способностей следует многократно повторять специально подготовительное упражнение, целенаправленно и чаще изменяя отдельные параметры движений или их сочетания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целях шире применяется разнообразные методические приемы, относящиеся к методу вариативного упражнения, игровому и соревновательному. На уроках физической культуры 10- 11 классов шире применяются специализированные методы, средства и приемы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методических требований является реализация на уроке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связей: с анатомией, физикой, математикой, физиологией и другими предметами.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учащимися 10-11 классов используются все известные способы организации урока: фронтальный, групповой,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индивидуальный..</w:t>
      </w:r>
      <w:proofErr w:type="gramEnd"/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учебных занятий с юношами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 помнить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их готовности к службе в армии. Для этой цели запланированы занятия на местности, в нестандартных условиях, выполнение заданий при возможный помехах, в условиях дефицита времени, при максимальных физических нагрузках.</w:t>
      </w:r>
    </w:p>
    <w:p w:rsidR="0018635C" w:rsidRPr="0018635C" w:rsidRDefault="0018635C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физической культуры применяются следующие педагогические принципы и подходы: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Компетентный подход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учебно-познавательной компетенций.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втором блоке представлен операционный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тематическое планирование обеспечивает взаимосвязанное развитие и совершенствование ключевых,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общепредметных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компетенций.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Личностная ориентация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Деятельностный</w:t>
      </w:r>
      <w:proofErr w:type="spellEnd"/>
      <w:r w:rsidRPr="00186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подход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учебные умения, навыки и способы человеческой деятельности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предполагает повышенное внимание к развитию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курса физической культуры.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интегрированных уроков и т. д.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приобрести 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умения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Проектная деятельность учащихся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Спецификой 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учебной проектно-исследовательской деятельности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тематического плана обеспечивает освоение </w:t>
      </w:r>
      <w:proofErr w:type="spell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компетенций в рамках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информационно-коммуникативной деятельности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способностей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</w:t>
      </w:r>
      <w:proofErr w:type="gramStart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деятельности..</w:t>
      </w:r>
      <w:proofErr w:type="gramEnd"/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Акцентированное внимание к продуктивным формам учебной деятельности предполагает актуализацию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информационной компетентности учащихся: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простейших 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навыков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источниками, (картографическими и хронологическими) материалами. 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значение имеет овладение учащимися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коммуникативной компетенцией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развития умений и навыков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рефлексивной деятельности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18635C" w:rsidRPr="0018635C" w:rsidRDefault="0018635C" w:rsidP="00670021">
      <w:pPr>
        <w:widowControl w:val="0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ориентирован на </w:t>
      </w:r>
      <w:r w:rsidRPr="001863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воспитание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1863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этой основе – воспитание гражданственности и патриотизма.</w:t>
      </w:r>
    </w:p>
    <w:p w:rsidR="0018635C" w:rsidRPr="00812A7E" w:rsidRDefault="0018635C" w:rsidP="00812A7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электронные папки для подготовки учащихся 9–11 классов к итоговой аттестации по теоретическому курсу по физической культуре, учебные презентации по аэробике, легкой атлетике.</w:t>
      </w:r>
    </w:p>
    <w:p w:rsidR="0018635C" w:rsidRPr="0018635C" w:rsidRDefault="00812A7E" w:rsidP="0067002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МАОУ СОШ №94 г. Тюмени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proofErr w:type="gramEnd"/>
      <w:r w:rsidR="0018635C"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для обязательного изучения учебного предмета «Физическая культура» на этапе среднего (полного) общего образования, из расчета 3 часа в неделю в 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  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="0018635C" w:rsidRPr="0018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Кроме того на преподавание предмета рекомендуется отводить дополнительный третий час из регионального (национально-регионального) компонента, в исключительных случаях – из компонента образовательного учреждения. Раздел "Элементы единоборств" заменен разделом "Кроссовая подготовка" В связи с материально- техническими возможностями школы. В вариативной части 15 часов отводится на раздел "Баскетбол»</w:t>
      </w:r>
    </w:p>
    <w:p w:rsidR="00EE3299" w:rsidRPr="0005271F" w:rsidRDefault="0005271F" w:rsidP="0067002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271F">
        <w:rPr>
          <w:rFonts w:ascii="Times New Roman" w:hAnsi="Times New Roman" w:cs="Times New Roman"/>
          <w:sz w:val="24"/>
          <w:szCs w:val="24"/>
        </w:rPr>
        <w:t>Срок реализации программы 2018-2019 учебный год.</w:t>
      </w:r>
    </w:p>
    <w:sectPr w:rsidR="00EE3299" w:rsidRPr="0005271F" w:rsidSect="00007415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267F8"/>
    <w:multiLevelType w:val="hybridMultilevel"/>
    <w:tmpl w:val="D88E5B4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D"/>
    <w:rsid w:val="00007415"/>
    <w:rsid w:val="0005271F"/>
    <w:rsid w:val="0018635C"/>
    <w:rsid w:val="00670021"/>
    <w:rsid w:val="00812A7E"/>
    <w:rsid w:val="00B62403"/>
    <w:rsid w:val="00E23D5D"/>
    <w:rsid w:val="00EE3299"/>
    <w:rsid w:val="00E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3427-1C3D-4D31-BEF7-D356626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2282</Words>
  <Characters>13011</Characters>
  <Application>Microsoft Office Word</Application>
  <DocSecurity>0</DocSecurity>
  <Lines>108</Lines>
  <Paragraphs>30</Paragraphs>
  <ScaleCrop>false</ScaleCrop>
  <Company/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Ольга Моисеева</cp:lastModifiedBy>
  <cp:revision>8</cp:revision>
  <dcterms:created xsi:type="dcterms:W3CDTF">2019-02-01T12:04:00Z</dcterms:created>
  <dcterms:modified xsi:type="dcterms:W3CDTF">2019-03-29T09:45:00Z</dcterms:modified>
</cp:coreProperties>
</file>