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38" w:rsidRPr="00984D71" w:rsidRDefault="001D7038" w:rsidP="001D7038">
      <w:pPr>
        <w:rPr>
          <w:rFonts w:ascii="Times New Roman" w:hAnsi="Times New Roman" w:cs="Times New Roman"/>
          <w:b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7038" w:rsidRPr="00984D71" w:rsidRDefault="001D7038" w:rsidP="001D7038">
      <w:pPr>
        <w:rPr>
          <w:rFonts w:ascii="Times New Roman" w:hAnsi="Times New Roman" w:cs="Times New Roman"/>
          <w:b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Личностными результатами изучения данного курса должны быть следующие умения школьников: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оценивать жизненные ситуации и поступки людей с точки зрения общепринятых норм и ценностей, отделять поступки человека от него самого;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объяснять и обосновывать с точки зрения общепринятых норм и ценностей, какие поступки считаются хорошими и плохими;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–  самостоятельно определять и формулировать самые простые, общие для всех людей правила поведения (основы общечеловеческих нравственных ценностей);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 опираясь на эти правила, делать выбор своих поступков в предложенных ситуациях; –  чувствовать ответственность за свой выбор; понимать, что человек всегда несёт ответственность за свои поступки;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средством достижения этих результатов служит учебный материал и задания учебников, направленные на реализацию 1-й и 2-й линий развития школьников.</w:t>
      </w:r>
    </w:p>
    <w:p w:rsidR="001D7038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71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984D71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984D71">
        <w:rPr>
          <w:rFonts w:ascii="Times New Roman" w:hAnsi="Times New Roman" w:cs="Times New Roman"/>
          <w:sz w:val="24"/>
          <w:szCs w:val="24"/>
        </w:rPr>
        <w:t xml:space="preserve"> изучения курса должны быть перечисленные ниже универсальные учебные действия (УУД) – регулятивные, познавательные и коммуникативные.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  <w:r w:rsidRPr="00984D71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Pr="00984D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 самостоятельно формулировать цели урока после предварительного обсуждения; – совместно с учителем обнаруживать и формулировать учебную задачу (проблему);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совместно с учителем составлять план решения проблемы;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работая по плану, сверять свои действия с целью и при необходимости исправлять ошибки с помощью учителя;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в диалоге с учителем вырабатывать критерии оценки и оценивать свою работу и работу других учащихся.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Pr="00984D71">
        <w:rPr>
          <w:rFonts w:ascii="Times New Roman" w:hAnsi="Times New Roman" w:cs="Times New Roman"/>
          <w:sz w:val="24"/>
          <w:szCs w:val="24"/>
        </w:rPr>
        <w:t>: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ориентироваться в своей системе знаний: самостоятельно предполагать, какая информация понадобится для решения учебной задачи в один шаг;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добывать новые знания: извлекать информацию, представленную </w:t>
      </w:r>
      <w:proofErr w:type="spellStart"/>
      <w:r w:rsidRPr="00984D71">
        <w:rPr>
          <w:rFonts w:ascii="Times New Roman" w:hAnsi="Times New Roman" w:cs="Times New Roman"/>
          <w:sz w:val="24"/>
          <w:szCs w:val="24"/>
        </w:rPr>
        <w:t>вразных</w:t>
      </w:r>
      <w:proofErr w:type="spellEnd"/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984D71">
        <w:rPr>
          <w:rFonts w:ascii="Times New Roman" w:hAnsi="Times New Roman" w:cs="Times New Roman"/>
          <w:sz w:val="24"/>
          <w:szCs w:val="24"/>
        </w:rPr>
        <w:t xml:space="preserve"> (текст, таблица, схема, рисунок и др.);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lastRenderedPageBreak/>
        <w:t xml:space="preserve">–  читать вслух и про себя тексты учебников и при этом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84D71">
        <w:rPr>
          <w:rFonts w:ascii="Times New Roman" w:hAnsi="Times New Roman" w:cs="Times New Roman"/>
          <w:sz w:val="24"/>
          <w:szCs w:val="24"/>
        </w:rPr>
        <w:t xml:space="preserve"> известного; выделять главное; составлять план;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перерабатывать полученную информацию: сравнивать и группировать факты и явления; определять причины явлений и событий;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 перерабатывать полученную информацию: делать выводы на основе обобщения знаний; –  преобразовывать информацию из одной формы в другую: составлять простой план учебно-научного текста;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 преобразовывать информацию из одной формы в другую: представлять информацию в виде текста, таблицы, схемы.</w:t>
      </w:r>
    </w:p>
    <w:p w:rsidR="001D7038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Средства формирования познавательных УУД – это учебный материал и задания учебников, направленные на реализацию 1-й линии развития, а также технология продуктивного чтения.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  <w:r w:rsidRPr="00984D71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Pr="00984D71">
        <w:rPr>
          <w:rFonts w:ascii="Times New Roman" w:hAnsi="Times New Roman" w:cs="Times New Roman"/>
          <w:sz w:val="24"/>
          <w:szCs w:val="24"/>
        </w:rPr>
        <w:t>: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доносить свою позицию до других людей: оформлять свои мысли в устной и письменной речи с учётом своих учебных и жизненных речевых ситуаций;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доносить свою позицию до других людей: высказывать свою точку зрения и обосновывать её, приводя аргументы; – слушать других людей, рассматривать их точки зрения, относиться к ним с уважением, быть готовым изменить свою точку зрения;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договариваться с людьми: сотрудничать в совместном решении задачи, выполняя разные роли в группе.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Средства формирования коммуникативных УУД – это технология проблемного диалога (побуждающий и подводящий диалог), работа в малых группах. </w:t>
      </w:r>
    </w:p>
    <w:p w:rsidR="001D7038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 xml:space="preserve">К 1-й линии </w:t>
      </w:r>
      <w:r w:rsidRPr="00984D71">
        <w:rPr>
          <w:rFonts w:ascii="Times New Roman" w:hAnsi="Times New Roman" w:cs="Times New Roman"/>
          <w:sz w:val="24"/>
          <w:szCs w:val="24"/>
        </w:rPr>
        <w:t>развития относятся следующие из них: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излагать своё мнение по поводу значения светской и религиозной культуры в жизни отдельных людей и общества;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знать основные понятия религиозных культур, их особенности и традиции, историю их возникновения в мире и в России;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проявлять уважение к любой вере или к отсутствию её (за исключением тоталитарных сект, направленных на разрушение и подавление личности);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lastRenderedPageBreak/>
        <w:t xml:space="preserve"> – осознавать сходство некоторых важных духовно-нравственных оснований разных религий при их существенных отличиях.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b/>
          <w:sz w:val="24"/>
          <w:szCs w:val="24"/>
        </w:rPr>
        <w:t>Ко 2-й линии</w:t>
      </w:r>
      <w:r w:rsidRPr="00984D71">
        <w:rPr>
          <w:rFonts w:ascii="Times New Roman" w:hAnsi="Times New Roman" w:cs="Times New Roman"/>
          <w:sz w:val="24"/>
          <w:szCs w:val="24"/>
        </w:rPr>
        <w:t xml:space="preserve"> развития относятся следующие знания и умения: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с</w:t>
      </w:r>
      <w:r w:rsidRPr="00984D71">
        <w:rPr>
          <w:rFonts w:ascii="Times New Roman" w:hAnsi="Times New Roman" w:cs="Times New Roman"/>
          <w:sz w:val="24"/>
          <w:szCs w:val="24"/>
        </w:rPr>
        <w:t xml:space="preserve">троить толерантные отношения с представителями разных мировоззрений и культурных традиций;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>– делать свой выбор в учебных моделях общественно значимых жизненных ситуаций и отвечать за него; – договариваться с людьми, предотвращая или преодолевая конфликты в учебных моделях жизненных ситуаций;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осознавать разницу между «внутренней искренней верой» и «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>внешним</w:t>
      </w:r>
      <w:proofErr w:type="gramEnd"/>
      <w:r w:rsidRPr="00984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D71">
        <w:rPr>
          <w:rFonts w:ascii="Times New Roman" w:hAnsi="Times New Roman" w:cs="Times New Roman"/>
          <w:sz w:val="24"/>
          <w:szCs w:val="24"/>
        </w:rPr>
        <w:t>обрядоверием</w:t>
      </w:r>
      <w:proofErr w:type="spellEnd"/>
      <w:r w:rsidRPr="00984D71">
        <w:rPr>
          <w:rFonts w:ascii="Times New Roman" w:hAnsi="Times New Roman" w:cs="Times New Roman"/>
          <w:sz w:val="24"/>
          <w:szCs w:val="24"/>
        </w:rPr>
        <w:t>»;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 – на самом простом уровне различать традиционные религии и тоталитарные секты. </w:t>
      </w:r>
    </w:p>
    <w:p w:rsidR="001D7038" w:rsidRPr="00984D71" w:rsidRDefault="001D7038" w:rsidP="001D7038">
      <w:pPr>
        <w:rPr>
          <w:rFonts w:ascii="Times New Roman" w:hAnsi="Times New Roman" w:cs="Times New Roman"/>
          <w:sz w:val="24"/>
          <w:szCs w:val="24"/>
        </w:rPr>
      </w:pPr>
      <w:r w:rsidRPr="00984D71">
        <w:rPr>
          <w:rFonts w:ascii="Times New Roman" w:hAnsi="Times New Roman" w:cs="Times New Roman"/>
          <w:sz w:val="24"/>
          <w:szCs w:val="24"/>
        </w:rPr>
        <w:t xml:space="preserve">Диагностика успешности достижения этих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D71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984D71">
        <w:rPr>
          <w:rFonts w:ascii="Times New Roman" w:hAnsi="Times New Roman" w:cs="Times New Roman"/>
          <w:sz w:val="24"/>
          <w:szCs w:val="24"/>
        </w:rPr>
        <w:t xml:space="preserve"> прежде всего в ходе проектной работы учащихся. Основной способ диагностики – рефлексивная самооценка каждого ребёнка (по знаниям и умениям каждой из линий развития) и коллективная оценка детьми друг друга под руководством учителя. Дополнительный способ диагностики – экспертная оценка учителем в результате наблюдения за деятельностью учащихся при осуществлении проектов и представлении их классу. </w:t>
      </w:r>
    </w:p>
    <w:p w:rsidR="00D84CF1" w:rsidRDefault="00D84CF1">
      <w:bookmarkStart w:id="0" w:name="_GoBack"/>
      <w:bookmarkEnd w:id="0"/>
    </w:p>
    <w:sectPr w:rsidR="00D8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40"/>
    <w:rsid w:val="001D7038"/>
    <w:rsid w:val="00D84CF1"/>
    <w:rsid w:val="00E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2019-03-20T04:19:00Z</dcterms:created>
  <dcterms:modified xsi:type="dcterms:W3CDTF">2019-03-20T04:19:00Z</dcterms:modified>
</cp:coreProperties>
</file>