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56" w:rsidRDefault="00442A56" w:rsidP="00442A56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Тематическое планирование и основные виды деятельности учащихся</w:t>
      </w:r>
    </w:p>
    <w:p w:rsidR="00442A56" w:rsidRDefault="00442A56" w:rsidP="00442A56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«Тематическое планирование»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четырьмя вариантами: базовым вариантом и тремя вариантами с расширенным изучением отдельных разделов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три варианта углубляют интеграцию курса математики с другими учебными предметами, в том числе и с такой образовательной областью, как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 тематического планирования представлена в табличной форме.</w:t>
      </w:r>
    </w:p>
    <w:p w:rsidR="00442A56" w:rsidRDefault="00442A56" w:rsidP="00442A56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Четвёртый 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даётся по курсу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«Математика и информатика»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 учебником «Математика» для 1</w:t>
      </w:r>
      <w:r>
        <w:rPr>
          <w:rFonts w:ascii="Times New Roman" w:eastAsia="Times New Roman" w:hAnsi="Times New Roman" w:cs="Times New Roman"/>
          <w:b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класса (авторы Демидова Т.Е., Козлова С.А., Тонких А.П.) и учебником «Информатика в играх и задачах» для 1</w:t>
      </w:r>
      <w:r>
        <w:rPr>
          <w:rFonts w:ascii="Times New Roman" w:eastAsia="Times New Roman" w:hAnsi="Times New Roman" w:cs="Times New Roman"/>
          <w:b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класса (авторы Горячев А.В и др.),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рабочей тетрадью для первого класса (авторы Демидова Т.Е., Козлова С.А., Тонких А.П.), дидактическими материалами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</w:t>
      </w:r>
      <w:r>
        <w:rPr>
          <w:rFonts w:ascii="Times New Roman" w:eastAsia="Times New Roman" w:hAnsi="Times New Roman" w:cs="Times New Roman"/>
          <w:b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классов (авторы Козлова С.А.,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Рубин А.Г. и др.), сборниками самостоятельных и контрольных работ (авторы Козлова С.А., Рубин А.Г.), методическими рекомендациями (авторы Козлова С.А., Рубин А.Г., Горячев А.В.).</w:t>
      </w:r>
    </w:p>
    <w:p w:rsidR="00442A56" w:rsidRDefault="00442A56" w:rsidP="00442A56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Четвёртый 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(курс «Математика и информатика») в большей степени, чем остальные, ориентирован на развитие у учащихся логического и алгоритмического мышления. В нём даётся больше времени на развитие умений сравнивать, анализировать, обобщать, абстрагировать, видеть структурные, иерархические и причинно-следственные связи. Эти умения являются интеллектуальной основой для понимания логики работы компьютеров, логики оперирования информационными моделями: однозначными описаниями предметов, действий и рассуждений. </w:t>
      </w:r>
    </w:p>
    <w:p w:rsidR="00442A56" w:rsidRDefault="00442A56" w:rsidP="00442A56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расширение и углубление работы по формированию этих умений позволяют сделать более эффективной работу с собственно математическим содержанием предлагаемого курса и другими предметными курсами начальной школы.</w:t>
      </w:r>
    </w:p>
    <w:p w:rsidR="00442A56" w:rsidRDefault="00442A56" w:rsidP="00442A56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Выбор четвёртого варианта планирования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курса математики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предполагает дополнительную систематизацию и расширение работы по формированию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логических универсальных действий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(см. выше).</w:t>
      </w:r>
    </w:p>
    <w:p w:rsidR="00B35E20" w:rsidRDefault="00B35E20" w:rsidP="00B35E20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>
        <w:rPr>
          <w:rStyle w:val="FontStyle68"/>
          <w:b/>
          <w:sz w:val="28"/>
          <w:szCs w:val="28"/>
        </w:rPr>
        <w:t>Тематическое планирование комплексного курса</w:t>
      </w:r>
    </w:p>
    <w:p w:rsidR="00B35E20" w:rsidRDefault="00B35E20" w:rsidP="00B35E20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>
        <w:rPr>
          <w:rStyle w:val="FontStyle68"/>
          <w:b/>
          <w:sz w:val="28"/>
          <w:szCs w:val="28"/>
        </w:rPr>
        <w:t>«Математика и информатика»</w:t>
      </w:r>
    </w:p>
    <w:p w:rsidR="00B35E20" w:rsidRDefault="00B35E20" w:rsidP="00B35E20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>
        <w:rPr>
          <w:rStyle w:val="FontStyle68"/>
          <w:b/>
          <w:sz w:val="28"/>
          <w:szCs w:val="28"/>
          <w:lang w:val="en-US"/>
        </w:rPr>
        <w:t>IV</w:t>
      </w:r>
      <w:r>
        <w:rPr>
          <w:rStyle w:val="FontStyle68"/>
          <w:b/>
          <w:sz w:val="28"/>
          <w:szCs w:val="28"/>
        </w:rPr>
        <w:t xml:space="preserve"> вариант</w:t>
      </w:r>
    </w:p>
    <w:p w:rsidR="00B35E20" w:rsidRDefault="00B35E20" w:rsidP="00B35E20">
      <w:pPr>
        <w:pStyle w:val="Style27"/>
        <w:widowControl/>
        <w:spacing w:before="120" w:after="120" w:line="360" w:lineRule="auto"/>
        <w:ind w:left="57"/>
        <w:jc w:val="center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(4 ч в неделю; всего 540 ч.) </w:t>
      </w:r>
    </w:p>
    <w:tbl>
      <w:tblPr>
        <w:tblW w:w="97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  <w:gridCol w:w="6113"/>
      </w:tblGrid>
      <w:tr w:rsidR="00B35E20" w:rsidTr="00B35E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E20" w:rsidRDefault="00B35E20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  <w:lang w:eastAsia="en-US"/>
              </w:rPr>
              <w:t>Тематическое планирование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20" w:rsidRDefault="00B35E20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  <w:lang w:eastAsia="en-US"/>
              </w:rPr>
              <w:t>Основные виды учебной деятельности учащихся</w:t>
            </w:r>
          </w:p>
        </w:tc>
      </w:tr>
      <w:tr w:rsidR="00B35E20" w:rsidTr="00B35E20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20" w:rsidRDefault="00B35E20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</w:rPr>
            </w:pPr>
            <w:r>
              <w:rPr>
                <w:rStyle w:val="FontStyle68"/>
                <w:b/>
                <w:lang w:eastAsia="en-US"/>
              </w:rPr>
              <w:t xml:space="preserve">Числа и действия над ними </w:t>
            </w:r>
          </w:p>
          <w:p w:rsidR="00B35E20" w:rsidRDefault="00B35E20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  <w:lang w:eastAsia="en-US"/>
              </w:rPr>
            </w:pPr>
            <w:r>
              <w:rPr>
                <w:rStyle w:val="FontStyle68"/>
                <w:b/>
                <w:lang w:eastAsia="en-US"/>
              </w:rPr>
              <w:t>(200 ч)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</w:rPr>
            </w:pPr>
            <w:r>
              <w:rPr>
                <w:rStyle w:val="FontStyle68"/>
                <w:u w:val="single"/>
                <w:lang w:eastAsia="en-US"/>
              </w:rPr>
              <w:t>Сравнивать</w:t>
            </w:r>
            <w:r>
              <w:rPr>
                <w:rStyle w:val="FontStyle68"/>
                <w:lang w:eastAsia="en-US"/>
              </w:rPr>
              <w:t xml:space="preserve"> числа по классам и разрядам.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Исследовать</w:t>
            </w:r>
            <w:r>
              <w:rPr>
                <w:rStyle w:val="FontStyle68"/>
                <w:lang w:eastAsia="en-US"/>
              </w:rPr>
              <w:t xml:space="preserve"> ситуации, требующие сравнения чисел, их упорядочения.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Группировать</w:t>
            </w:r>
            <w:r>
              <w:rPr>
                <w:rStyle w:val="FontStyle68"/>
                <w:lang w:eastAsia="en-US"/>
              </w:rPr>
              <w:t xml:space="preserve"> числа по заданному или самостоятельно установленному правилу.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Описывать</w:t>
            </w:r>
            <w:r>
              <w:rPr>
                <w:rStyle w:val="FontStyle68"/>
                <w:lang w:eastAsia="en-US"/>
              </w:rPr>
              <w:t xml:space="preserve"> явления и события с использованием чисел.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Моделировать</w:t>
            </w:r>
            <w:r>
              <w:rPr>
                <w:rStyle w:val="FontStyle68"/>
                <w:lang w:eastAsia="en-US"/>
              </w:rPr>
              <w:t xml:space="preserve"> ситуации, иллюстрирующие арифметическое действие и ход его выполнения.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Использовать</w:t>
            </w:r>
            <w:r>
              <w:rPr>
                <w:rStyle w:val="FontStyle68"/>
                <w:lang w:eastAsia="en-US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lastRenderedPageBreak/>
              <w:t>Сравнивать</w:t>
            </w:r>
            <w:r>
              <w:rPr>
                <w:rStyle w:val="FontStyle68"/>
                <w:lang w:eastAsia="en-US"/>
              </w:rPr>
              <w:t xml:space="preserve"> разные способы вычислений, выбирая </w:t>
            </w:r>
            <w:proofErr w:type="gramStart"/>
            <w:r>
              <w:rPr>
                <w:rStyle w:val="FontStyle68"/>
                <w:lang w:eastAsia="en-US"/>
              </w:rPr>
              <w:t>удобный</w:t>
            </w:r>
            <w:proofErr w:type="gramEnd"/>
            <w:r>
              <w:rPr>
                <w:rStyle w:val="FontStyle68"/>
                <w:lang w:eastAsia="en-US"/>
              </w:rPr>
              <w:t>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Прогнозировать</w:t>
            </w:r>
            <w:r>
              <w:rPr>
                <w:rStyle w:val="FontStyle68"/>
                <w:lang w:eastAsia="en-US"/>
              </w:rPr>
              <w:t xml:space="preserve"> результат вычислений.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lang w:eastAsia="en-US"/>
              </w:rPr>
              <w:t xml:space="preserve">Пошагово </w:t>
            </w:r>
            <w:r>
              <w:rPr>
                <w:rStyle w:val="FontStyle68"/>
                <w:u w:val="single"/>
                <w:lang w:eastAsia="en-US"/>
              </w:rPr>
              <w:t>контролировать</w:t>
            </w:r>
            <w:r>
              <w:rPr>
                <w:rStyle w:val="FontStyle68"/>
                <w:lang w:eastAsia="en-US"/>
              </w:rPr>
              <w:t xml:space="preserve"> правильность и полноту выполнения алгоритма арифметического действия.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Использовать</w:t>
            </w:r>
            <w:r>
              <w:rPr>
                <w:rStyle w:val="FontStyle68"/>
                <w:lang w:eastAsia="en-US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</w:p>
        </w:tc>
      </w:tr>
      <w:tr w:rsidR="00B35E20" w:rsidTr="00B35E20"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20" w:rsidRDefault="00B35E20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>
              <w:rPr>
                <w:rStyle w:val="FontStyle68"/>
                <w:b/>
                <w:lang w:eastAsia="en-US"/>
              </w:rPr>
              <w:lastRenderedPageBreak/>
              <w:t>Величины и их измерение (35 ч)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</w:rPr>
            </w:pPr>
            <w:r>
              <w:rPr>
                <w:rStyle w:val="FontStyle68"/>
                <w:u w:val="single"/>
                <w:lang w:eastAsia="en-US"/>
              </w:rPr>
              <w:t>Исследовать</w:t>
            </w:r>
            <w:r>
              <w:rPr>
                <w:rStyle w:val="FontStyle68"/>
                <w:lang w:eastAsia="en-US"/>
              </w:rPr>
              <w:t xml:space="preserve"> ситуации, требующие сравнения величин, их упорядочения.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Переходить</w:t>
            </w:r>
            <w:r>
              <w:rPr>
                <w:rStyle w:val="FontStyle68"/>
                <w:lang w:eastAsia="en-US"/>
              </w:rPr>
              <w:t xml:space="preserve"> от одних единиц измерения к другим.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Группировать</w:t>
            </w:r>
            <w:r>
              <w:rPr>
                <w:rStyle w:val="FontStyle68"/>
                <w:lang w:eastAsia="en-US"/>
              </w:rPr>
              <w:t xml:space="preserve"> величины по заданному или самостоятельно установленному правилу.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Описывать</w:t>
            </w:r>
            <w:r>
              <w:rPr>
                <w:rStyle w:val="FontStyle68"/>
                <w:lang w:eastAsia="en-US"/>
              </w:rPr>
              <w:t xml:space="preserve"> явления и события с использованием величин.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Разрешать</w:t>
            </w:r>
            <w:r>
              <w:rPr>
                <w:rStyle w:val="FontStyle68"/>
                <w:lang w:eastAsia="en-US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Находить</w:t>
            </w:r>
            <w:r>
              <w:rPr>
                <w:rStyle w:val="FontStyle68"/>
                <w:lang w:eastAsia="en-US"/>
              </w:rPr>
              <w:t xml:space="preserve"> геометрические величины разными способами.</w:t>
            </w:r>
          </w:p>
          <w:p w:rsidR="00B35E20" w:rsidRDefault="00B35E20">
            <w:pPr>
              <w:pStyle w:val="Style27"/>
              <w:widowControl/>
              <w:spacing w:line="256" w:lineRule="auto"/>
              <w:rPr>
                <w:rStyle w:val="FontStyle68"/>
                <w:lang w:eastAsia="en-US"/>
              </w:rPr>
            </w:pPr>
          </w:p>
        </w:tc>
      </w:tr>
      <w:tr w:rsidR="00B35E20" w:rsidTr="00B35E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20" w:rsidRDefault="00B35E20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>
              <w:rPr>
                <w:rStyle w:val="FontStyle68"/>
                <w:b/>
                <w:lang w:eastAsia="en-US"/>
              </w:rPr>
              <w:t>Текстовые задачи (105 ч)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</w:rPr>
            </w:pPr>
            <w:r>
              <w:rPr>
                <w:rStyle w:val="FontStyle68"/>
                <w:u w:val="single"/>
                <w:lang w:eastAsia="en-US"/>
              </w:rPr>
              <w:t>Моделировать</w:t>
            </w:r>
            <w:r>
              <w:rPr>
                <w:rStyle w:val="FontStyle68"/>
                <w:lang w:eastAsia="en-US"/>
              </w:rPr>
              <w:t xml:space="preserve"> изученные зависимости.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Находить</w:t>
            </w:r>
            <w:r>
              <w:rPr>
                <w:rStyle w:val="FontStyle68"/>
                <w:lang w:eastAsia="en-US"/>
              </w:rPr>
              <w:t xml:space="preserve"> и </w:t>
            </w:r>
            <w:r>
              <w:rPr>
                <w:rStyle w:val="FontStyle68"/>
                <w:u w:val="single"/>
                <w:lang w:eastAsia="en-US"/>
              </w:rPr>
              <w:t>выбирать</w:t>
            </w:r>
            <w:r>
              <w:rPr>
                <w:rStyle w:val="FontStyle68"/>
                <w:lang w:eastAsia="en-US"/>
              </w:rPr>
              <w:t xml:space="preserve"> способ решения текстовой задачи. </w:t>
            </w:r>
            <w:r>
              <w:rPr>
                <w:rStyle w:val="FontStyle68"/>
                <w:u w:val="single"/>
                <w:lang w:eastAsia="en-US"/>
              </w:rPr>
              <w:t>Выбирать</w:t>
            </w:r>
            <w:r>
              <w:rPr>
                <w:rStyle w:val="FontStyle68"/>
                <w:lang w:eastAsia="en-US"/>
              </w:rPr>
              <w:t xml:space="preserve"> удобный способ решения задачи.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Планировать</w:t>
            </w:r>
            <w:r>
              <w:rPr>
                <w:rStyle w:val="FontStyle68"/>
                <w:lang w:eastAsia="en-US"/>
              </w:rPr>
              <w:t xml:space="preserve"> решение задачи.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Действовать</w:t>
            </w:r>
            <w:r>
              <w:rPr>
                <w:rStyle w:val="FontStyle68"/>
                <w:lang w:eastAsia="en-US"/>
              </w:rPr>
              <w:t xml:space="preserve"> по заданному и самостоятельно составленному плану решения задачи.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Объяснять (пояснять)</w:t>
            </w:r>
            <w:r>
              <w:rPr>
                <w:rStyle w:val="FontStyle68"/>
                <w:lang w:eastAsia="en-US"/>
              </w:rPr>
              <w:t xml:space="preserve"> ход решения задачи.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Использовать</w:t>
            </w:r>
            <w:r>
              <w:rPr>
                <w:rStyle w:val="FontStyle68"/>
                <w:lang w:eastAsia="en-US"/>
              </w:rPr>
              <w:t xml:space="preserve"> вспомогательные модели для решения задачи.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Обнаруживать</w:t>
            </w:r>
            <w:r>
              <w:rPr>
                <w:rStyle w:val="FontStyle68"/>
                <w:lang w:eastAsia="en-US"/>
              </w:rPr>
              <w:t xml:space="preserve"> и </w:t>
            </w:r>
            <w:r>
              <w:rPr>
                <w:rStyle w:val="FontStyle68"/>
                <w:u w:val="single"/>
                <w:lang w:eastAsia="en-US"/>
              </w:rPr>
              <w:t>устранять</w:t>
            </w:r>
            <w:r>
              <w:rPr>
                <w:rStyle w:val="FontStyle68"/>
                <w:lang w:eastAsia="en-US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Наблюдать</w:t>
            </w:r>
            <w:r>
              <w:rPr>
                <w:rStyle w:val="FontStyle68"/>
                <w:lang w:eastAsia="en-US"/>
              </w:rPr>
              <w:t xml:space="preserve"> за изменением решения задачи при изменении её условия.</w:t>
            </w:r>
          </w:p>
          <w:p w:rsidR="00B35E20" w:rsidRDefault="00B35E20">
            <w:pPr>
              <w:pStyle w:val="Style27"/>
              <w:widowControl/>
              <w:spacing w:line="256" w:lineRule="auto"/>
              <w:rPr>
                <w:rStyle w:val="FontStyle68"/>
                <w:lang w:eastAsia="en-US"/>
              </w:rPr>
            </w:pPr>
            <w:r>
              <w:rPr>
                <w:rStyle w:val="FontStyle68"/>
                <w:lang w:eastAsia="en-US"/>
              </w:rPr>
              <w:t xml:space="preserve">Самостоятельно </w:t>
            </w:r>
            <w:r>
              <w:rPr>
                <w:rStyle w:val="FontStyle68"/>
                <w:u w:val="single"/>
                <w:lang w:eastAsia="en-US"/>
              </w:rPr>
              <w:t>выбирать</w:t>
            </w:r>
            <w:r>
              <w:rPr>
                <w:rStyle w:val="FontStyle68"/>
                <w:lang w:eastAsia="en-US"/>
              </w:rPr>
              <w:t xml:space="preserve"> способ решения задачи.</w:t>
            </w:r>
          </w:p>
          <w:p w:rsidR="00B35E20" w:rsidRDefault="00B35E20">
            <w:pPr>
              <w:pStyle w:val="Style27"/>
              <w:widowControl/>
              <w:spacing w:line="256" w:lineRule="auto"/>
              <w:rPr>
                <w:rStyle w:val="FontStyle68"/>
                <w:lang w:eastAsia="en-US"/>
              </w:rPr>
            </w:pPr>
          </w:p>
        </w:tc>
      </w:tr>
      <w:tr w:rsidR="00B35E20" w:rsidTr="00B35E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20" w:rsidRDefault="00B35E20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>
              <w:rPr>
                <w:rStyle w:val="FontStyle68"/>
                <w:b/>
                <w:lang w:eastAsia="en-US"/>
              </w:rPr>
              <w:t>Элементы геометрии (35 ч)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</w:rPr>
            </w:pPr>
            <w:r>
              <w:rPr>
                <w:rStyle w:val="FontStyle68"/>
                <w:u w:val="single"/>
                <w:lang w:eastAsia="en-US"/>
              </w:rPr>
              <w:t>Моделировать</w:t>
            </w:r>
            <w:r>
              <w:rPr>
                <w:rStyle w:val="FontStyle68"/>
                <w:lang w:eastAsia="en-US"/>
              </w:rPr>
              <w:t xml:space="preserve"> разнообразные ситуации расположения объектов в пространстве и на плоскости.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Изготавливать (конструировать)</w:t>
            </w:r>
            <w:r>
              <w:rPr>
                <w:rStyle w:val="FontStyle68"/>
                <w:lang w:eastAsia="en-US"/>
              </w:rPr>
              <w:t xml:space="preserve"> модели геометрических фигур.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Описывать</w:t>
            </w:r>
            <w:r>
              <w:rPr>
                <w:rStyle w:val="FontStyle68"/>
                <w:lang w:eastAsia="en-US"/>
              </w:rPr>
              <w:t xml:space="preserve"> свойства геометрических фигур.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Соотносить</w:t>
            </w:r>
            <w:r>
              <w:rPr>
                <w:rStyle w:val="FontStyle68"/>
                <w:lang w:eastAsia="en-US"/>
              </w:rPr>
              <w:t xml:space="preserve"> реальные предметы с моделями рассматриваемых геометрических фигур.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</w:p>
        </w:tc>
      </w:tr>
      <w:tr w:rsidR="00B35E20" w:rsidTr="00B35E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20" w:rsidRDefault="00B35E20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>
              <w:rPr>
                <w:rStyle w:val="FontStyle68"/>
                <w:b/>
                <w:lang w:eastAsia="en-US"/>
              </w:rPr>
              <w:t>Элементы алгебры (35 ч)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</w:rPr>
            </w:pPr>
            <w:r>
              <w:rPr>
                <w:rStyle w:val="FontStyle68"/>
                <w:u w:val="single"/>
                <w:lang w:eastAsia="en-US"/>
              </w:rPr>
              <w:t>Применять</w:t>
            </w:r>
            <w:r>
              <w:rPr>
                <w:rStyle w:val="FontStyle68"/>
                <w:lang w:eastAsia="en-US"/>
              </w:rPr>
              <w:t xml:space="preserve"> буквы для обозначения чисел и для записи общих утверждений.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Составлять</w:t>
            </w:r>
            <w:r>
              <w:rPr>
                <w:rStyle w:val="FontStyle68"/>
                <w:lang w:eastAsia="en-US"/>
              </w:rPr>
              <w:t xml:space="preserve"> буквенные выражения по условиям, заданным словесно, рисунком или таблицей.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Вычислять</w:t>
            </w:r>
            <w:r>
              <w:rPr>
                <w:rStyle w:val="FontStyle68"/>
                <w:lang w:eastAsia="en-US"/>
              </w:rPr>
              <w:t xml:space="preserve"> числовое значение буквенного выражения при заданных значениях букв.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Решать</w:t>
            </w:r>
            <w:r>
              <w:rPr>
                <w:rStyle w:val="FontStyle68"/>
                <w:lang w:eastAsia="en-US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Составлять</w:t>
            </w:r>
            <w:r>
              <w:rPr>
                <w:rStyle w:val="FontStyle68"/>
                <w:lang w:eastAsia="en-US"/>
              </w:rPr>
              <w:t xml:space="preserve"> уравнение как математическую модель задачи.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Строить</w:t>
            </w:r>
            <w:r>
              <w:rPr>
                <w:rStyle w:val="FontStyle68"/>
                <w:lang w:eastAsia="en-US"/>
              </w:rPr>
              <w:t xml:space="preserve"> точки по заданным координатам, </w:t>
            </w:r>
            <w:r>
              <w:rPr>
                <w:rStyle w:val="FontStyle68"/>
                <w:u w:val="single"/>
                <w:lang w:eastAsia="en-US"/>
              </w:rPr>
              <w:t>определять</w:t>
            </w:r>
            <w:r>
              <w:rPr>
                <w:rStyle w:val="FontStyle68"/>
                <w:lang w:eastAsia="en-US"/>
              </w:rPr>
              <w:t xml:space="preserve"> координаты точек.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Описывать</w:t>
            </w:r>
            <w:r>
              <w:rPr>
                <w:rStyle w:val="FontStyle68"/>
                <w:lang w:eastAsia="en-US"/>
              </w:rPr>
              <w:t xml:space="preserve"> явления и события с использованием буквенных </w:t>
            </w:r>
            <w:r>
              <w:rPr>
                <w:rStyle w:val="FontStyle68"/>
                <w:lang w:eastAsia="en-US"/>
              </w:rPr>
              <w:lastRenderedPageBreak/>
              <w:t>выражений, уравнений и неравенств.</w:t>
            </w:r>
          </w:p>
          <w:p w:rsidR="00B35E20" w:rsidRDefault="00B35E20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FontStyle68"/>
                <w:rFonts w:eastAsia="Times New Roman"/>
              </w:rPr>
            </w:pPr>
          </w:p>
        </w:tc>
      </w:tr>
      <w:tr w:rsidR="00B35E20" w:rsidTr="00B35E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20" w:rsidRDefault="00B35E20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>
              <w:rPr>
                <w:rStyle w:val="FontStyle68"/>
                <w:b/>
                <w:lang w:eastAsia="en-US"/>
              </w:rPr>
              <w:lastRenderedPageBreak/>
              <w:t xml:space="preserve">Элементы </w:t>
            </w:r>
            <w:proofErr w:type="spellStart"/>
            <w:r>
              <w:rPr>
                <w:rStyle w:val="FontStyle68"/>
                <w:b/>
                <w:lang w:eastAsia="en-US"/>
              </w:rPr>
              <w:t>стохастики</w:t>
            </w:r>
            <w:proofErr w:type="spellEnd"/>
            <w:r>
              <w:rPr>
                <w:rStyle w:val="FontStyle68"/>
                <w:b/>
                <w:lang w:eastAsia="en-US"/>
              </w:rPr>
              <w:t xml:space="preserve"> (30 ч)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</w:rPr>
            </w:pPr>
            <w:r>
              <w:rPr>
                <w:rStyle w:val="FontStyle68"/>
                <w:u w:val="single"/>
                <w:lang w:eastAsia="en-US"/>
              </w:rPr>
              <w:t>Выполнять</w:t>
            </w:r>
            <w:r>
              <w:rPr>
                <w:rStyle w:val="FontStyle68"/>
                <w:lang w:eastAsia="en-US"/>
              </w:rPr>
              <w:t xml:space="preserve"> сбор и обобщение информации в несложных случаях, </w:t>
            </w:r>
            <w:r>
              <w:rPr>
                <w:rStyle w:val="FontStyle68"/>
                <w:u w:val="single"/>
                <w:lang w:eastAsia="en-US"/>
              </w:rPr>
              <w:t>организовывать</w:t>
            </w:r>
            <w:r>
              <w:rPr>
                <w:rStyle w:val="FontStyle68"/>
                <w:lang w:eastAsia="en-US"/>
              </w:rPr>
              <w:t xml:space="preserve"> информацию в виде таблиц и диаграмм (линейных, столбчатых, круговых).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Преобразовывать</w:t>
            </w:r>
            <w:r>
              <w:rPr>
                <w:rStyle w:val="FontStyle68"/>
                <w:lang w:eastAsia="en-US"/>
              </w:rPr>
              <w:t xml:space="preserve"> информацию из одного вида в другой.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Выполнять</w:t>
            </w:r>
            <w:r>
              <w:rPr>
                <w:rStyle w:val="FontStyle68"/>
                <w:lang w:eastAsia="en-US"/>
              </w:rPr>
              <w:t xml:space="preserve"> перебор всех возможных вариантов для пересчёта объектов и комбинаций, в том числе комбинаций, удовлетворяющих заданным условиям.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Приводить</w:t>
            </w:r>
            <w:r>
              <w:rPr>
                <w:rStyle w:val="FontStyle68"/>
                <w:lang w:eastAsia="en-US"/>
              </w:rPr>
              <w:t xml:space="preserve"> примеры случайных событий, достоверных и невозможных событий; </w:t>
            </w:r>
            <w:r>
              <w:rPr>
                <w:rStyle w:val="FontStyle68"/>
                <w:u w:val="single"/>
                <w:lang w:eastAsia="en-US"/>
              </w:rPr>
              <w:t>вычислять</w:t>
            </w:r>
            <w:r>
              <w:rPr>
                <w:rStyle w:val="FontStyle68"/>
                <w:lang w:eastAsia="en-US"/>
              </w:rPr>
              <w:t xml:space="preserve"> </w:t>
            </w:r>
            <w:r>
              <w:rPr>
                <w:rStyle w:val="FontStyle68"/>
                <w:u w:val="single"/>
                <w:lang w:eastAsia="en-US"/>
              </w:rPr>
              <w:t>вероятности</w:t>
            </w:r>
            <w:r>
              <w:rPr>
                <w:rStyle w:val="FontStyle68"/>
                <w:lang w:eastAsia="en-US"/>
              </w:rPr>
              <w:t xml:space="preserve"> событий в простейших случаях.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u w:val="single"/>
                <w:lang w:eastAsia="en-US"/>
              </w:rPr>
            </w:pPr>
          </w:p>
        </w:tc>
      </w:tr>
      <w:tr w:rsidR="00B35E20" w:rsidTr="00B35E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20" w:rsidRDefault="00B35E20">
            <w:pPr>
              <w:pStyle w:val="Style27"/>
              <w:widowControl/>
              <w:spacing w:line="256" w:lineRule="auto"/>
              <w:rPr>
                <w:rStyle w:val="FontStyle68"/>
                <w:b/>
              </w:rPr>
            </w:pPr>
            <w:r>
              <w:rPr>
                <w:rStyle w:val="FontStyle68"/>
                <w:b/>
                <w:lang w:eastAsia="en-US"/>
              </w:rPr>
              <w:t>Занимательные и нестандартные задачи (30 ч)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</w:rPr>
            </w:pPr>
            <w:r>
              <w:rPr>
                <w:rStyle w:val="FontStyle68"/>
                <w:u w:val="single"/>
                <w:lang w:eastAsia="en-US"/>
              </w:rPr>
              <w:t>Находить</w:t>
            </w:r>
            <w:r>
              <w:rPr>
                <w:rStyle w:val="FontStyle68"/>
                <w:lang w:eastAsia="en-US"/>
              </w:rPr>
              <w:t xml:space="preserve"> и </w:t>
            </w:r>
            <w:r>
              <w:rPr>
                <w:rStyle w:val="FontStyle68"/>
                <w:u w:val="single"/>
                <w:lang w:eastAsia="en-US"/>
              </w:rPr>
              <w:t>выбирать</w:t>
            </w:r>
            <w:r>
              <w:rPr>
                <w:rStyle w:val="FontStyle68"/>
                <w:lang w:eastAsia="en-US"/>
              </w:rPr>
              <w:t xml:space="preserve"> алгоритм решения занимательной или нестандартной задачи. 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Действовать</w:t>
            </w:r>
            <w:r>
              <w:rPr>
                <w:rStyle w:val="FontStyle68"/>
                <w:lang w:eastAsia="en-US"/>
              </w:rPr>
              <w:t xml:space="preserve"> по самостоятельно составленному алгоритму решения занимательной или нестандартной задачи.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Style w:val="FontStyle68"/>
                <w:u w:val="single"/>
                <w:lang w:eastAsia="en-US"/>
              </w:rPr>
              <w:t>Самостоятельно создавать и использовать</w:t>
            </w:r>
            <w:r>
              <w:rPr>
                <w:rStyle w:val="FontStyle68"/>
                <w:lang w:eastAsia="en-US"/>
              </w:rPr>
              <w:t xml:space="preserve"> вспомогательные модели для  решения занимательных или нестандартных задач (например, 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аходить решение логических задач с помощью графов и таблиц истинности, задач на переливания и переправы – с помощью таблиц, задач на взвешивание – с помощью алгоритмов, представленных в виде блок-схем  и т.д.).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закономерность и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восстанавливать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пропущенные элементы цепочки.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</w:rPr>
            </w:pPr>
            <w:r>
              <w:rPr>
                <w:rStyle w:val="FontStyle68"/>
                <w:u w:val="single"/>
                <w:lang w:eastAsia="en-US"/>
              </w:rPr>
              <w:t>Обнаруживать и устранять</w:t>
            </w:r>
            <w:r>
              <w:rPr>
                <w:rStyle w:val="FontStyle68"/>
                <w:lang w:eastAsia="en-US"/>
              </w:rPr>
              <w:t xml:space="preserve"> ошибки логического  характера при анализе решения занимательной или нестандартной задачи.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Отличать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заведомо ложные высказывания.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Оценивать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простые высказывания как истинные или ложные.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принадлежность элементов заданной совокупности (множеству) и части совокупности (подмножеству). Определять принадлежность элементов пересечению и объединению совокупностей (множеств).</w:t>
            </w:r>
          </w:p>
          <w:p w:rsidR="00B35E20" w:rsidRDefault="00B35E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u w:val="single"/>
              </w:rPr>
              <w:t>Находить</w:t>
            </w:r>
            <w:r>
              <w:t xml:space="preserve"> выигрышную стратегию в некоторых играх.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Style w:val="FontStyle68"/>
              </w:rPr>
            </w:pPr>
          </w:p>
        </w:tc>
      </w:tr>
      <w:tr w:rsidR="00B35E20" w:rsidTr="00B35E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20" w:rsidRDefault="00B35E20">
            <w:pPr>
              <w:pStyle w:val="Style27"/>
              <w:widowControl/>
              <w:spacing w:line="256" w:lineRule="auto"/>
              <w:rPr>
                <w:rStyle w:val="FontStyle68"/>
                <w:b/>
              </w:rPr>
            </w:pPr>
            <w:r>
              <w:rPr>
                <w:rStyle w:val="FontStyle68"/>
                <w:b/>
                <w:lang w:eastAsia="en-US"/>
              </w:rPr>
              <w:t>Элементы информатики (60 ч)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20" w:rsidRDefault="00B35E2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Определять</w:t>
            </w:r>
            <w:r>
              <w:t xml:space="preserve"> значение признака (цвет, форма, размер, количество элементов и т. д.); </w:t>
            </w:r>
            <w:r>
              <w:rPr>
                <w:u w:val="single"/>
              </w:rPr>
              <w:t>находить</w:t>
            </w:r>
            <w:r>
              <w:t xml:space="preserve"> предметы с одинаковым значением признака; выявлять закономерности в расположении фигур по значению одного признака.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Давать название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группе однородных предметов;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лишний предмет в группе однородных;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отличительные признаки предметов в группе с общим названием;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группы предметов по количеству;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ставить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соответствие предметы из  одной группы предметам из другой группы.</w:t>
            </w:r>
          </w:p>
          <w:p w:rsidR="00B35E20" w:rsidRDefault="00B35E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u w:val="single"/>
              </w:rPr>
              <w:t>Строить высказывания</w:t>
            </w:r>
            <w:r>
              <w:t xml:space="preserve">, по смыслу отрицающие заданные. </w:t>
            </w:r>
            <w:r>
              <w:rPr>
                <w:u w:val="single"/>
              </w:rPr>
              <w:t>Строить высказывания</w:t>
            </w:r>
            <w:r>
              <w:t xml:space="preserve"> с использованием связок «И», «ИЛИ».</w:t>
            </w:r>
          </w:p>
          <w:p w:rsidR="00B35E20" w:rsidRDefault="00B35E20">
            <w:pPr>
              <w:spacing w:line="240" w:lineRule="auto"/>
              <w:jc w:val="both"/>
            </w:pPr>
            <w:r>
              <w:rPr>
                <w:u w:val="single"/>
              </w:rPr>
              <w:t>Определять истинность</w:t>
            </w:r>
            <w:r>
              <w:t xml:space="preserve"> высказываний, в том числе и  со </w:t>
            </w:r>
            <w:r>
              <w:lastRenderedPageBreak/>
              <w:t>словами «НЕ», «И», «ИЛИ».</w:t>
            </w:r>
          </w:p>
          <w:p w:rsidR="00B35E20" w:rsidRDefault="00B35E20">
            <w:pPr>
              <w:spacing w:line="240" w:lineRule="auto"/>
            </w:pPr>
            <w:r>
              <w:rPr>
                <w:u w:val="single"/>
              </w:rPr>
              <w:t xml:space="preserve">Находить </w:t>
            </w:r>
            <w:r>
              <w:t xml:space="preserve">на схеме в виде дерева предметы по нескольким свойствам. </w:t>
            </w:r>
          </w:p>
          <w:p w:rsidR="00B35E20" w:rsidRDefault="00B35E20">
            <w:pPr>
              <w:spacing w:line="240" w:lineRule="auto"/>
            </w:pPr>
            <w:r>
              <w:rPr>
                <w:u w:val="single"/>
              </w:rPr>
              <w:t xml:space="preserve">Изображать </w:t>
            </w:r>
            <w:r>
              <w:t>простые ситуации на схеме в виде графов.</w:t>
            </w:r>
          </w:p>
          <w:p w:rsidR="00B35E20" w:rsidRDefault="00B35E20">
            <w:pPr>
              <w:pStyle w:val="Style27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количество сочетаний из небольшого числа предметов.</w:t>
            </w:r>
          </w:p>
          <w:p w:rsidR="00B35E20" w:rsidRDefault="00B35E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u w:val="single"/>
              </w:rPr>
              <w:t>Находить</w:t>
            </w:r>
            <w:r>
              <w:t xml:space="preserve"> выигрышную стратегию в некоторых играх.</w:t>
            </w:r>
          </w:p>
          <w:p w:rsidR="00B35E20" w:rsidRDefault="00B35E20">
            <w:pPr>
              <w:spacing w:line="240" w:lineRule="auto"/>
            </w:pPr>
            <w:r>
              <w:rPr>
                <w:u w:val="single"/>
              </w:rPr>
              <w:t xml:space="preserve">Определять </w:t>
            </w:r>
            <w:r>
              <w:t xml:space="preserve">результат действия, </w:t>
            </w:r>
            <w:r>
              <w:rPr>
                <w:u w:val="single"/>
              </w:rPr>
              <w:t>определять</w:t>
            </w:r>
            <w:r>
              <w:t xml:space="preserve"> действие, которое привело к данному результату. </w:t>
            </w:r>
            <w:r>
              <w:rPr>
                <w:u w:val="single"/>
              </w:rPr>
              <w:t>Определять</w:t>
            </w:r>
            <w:r>
              <w:t xml:space="preserve"> действие, обратное </w:t>
            </w:r>
            <w:proofErr w:type="gramStart"/>
            <w:r>
              <w:t>заданному</w:t>
            </w:r>
            <w:proofErr w:type="gramEnd"/>
            <w:r>
              <w:t>.</w:t>
            </w:r>
          </w:p>
          <w:p w:rsidR="00B35E20" w:rsidRDefault="00B35E20">
            <w:pPr>
              <w:spacing w:line="240" w:lineRule="auto"/>
            </w:pPr>
            <w:r>
              <w:rPr>
                <w:u w:val="single"/>
              </w:rPr>
              <w:t>Приводить примеры</w:t>
            </w:r>
            <w:r>
              <w:t xml:space="preserve"> последовательности событий и действий в быту, в сказках.</w:t>
            </w:r>
          </w:p>
          <w:p w:rsidR="00B35E20" w:rsidRDefault="00B35E20">
            <w:pPr>
              <w:spacing w:line="240" w:lineRule="auto"/>
            </w:pPr>
            <w:r>
              <w:rPr>
                <w:u w:val="single"/>
              </w:rPr>
              <w:t>Составлять алгоритм</w:t>
            </w:r>
            <w:r>
              <w:t xml:space="preserve">, </w:t>
            </w:r>
            <w:r>
              <w:rPr>
                <w:u w:val="single"/>
              </w:rPr>
              <w:t>выполнять</w:t>
            </w:r>
            <w:r>
              <w:t xml:space="preserve"> действия по алгоритму, в том числе  с ветвлениями и с циклами.</w:t>
            </w:r>
          </w:p>
          <w:p w:rsidR="00B35E20" w:rsidRDefault="00B35E20">
            <w:pPr>
              <w:spacing w:line="240" w:lineRule="auto"/>
            </w:pPr>
            <w:r>
              <w:rPr>
                <w:u w:val="single"/>
              </w:rPr>
              <w:t>Находить и исправлять ошибки</w:t>
            </w:r>
            <w:r>
              <w:t xml:space="preserve"> в алгоритмах. </w:t>
            </w:r>
          </w:p>
          <w:p w:rsidR="00B35E20" w:rsidRDefault="00B35E20">
            <w:pPr>
              <w:spacing w:line="240" w:lineRule="auto"/>
            </w:pPr>
            <w:r>
              <w:rPr>
                <w:u w:val="single"/>
              </w:rPr>
              <w:t>Формулировать</w:t>
            </w:r>
            <w:r>
              <w:t xml:space="preserve"> условия ветвления и условия выхода из цикла.</w:t>
            </w:r>
          </w:p>
          <w:p w:rsidR="00B35E20" w:rsidRDefault="00B35E20">
            <w:pPr>
              <w:spacing w:line="240" w:lineRule="auto"/>
            </w:pPr>
            <w:r>
              <w:rPr>
                <w:u w:val="single"/>
              </w:rPr>
              <w:t>Заполнять таблицу</w:t>
            </w:r>
            <w:r>
              <w:t xml:space="preserve">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      </w:r>
          </w:p>
          <w:p w:rsidR="00B35E20" w:rsidRDefault="00B35E20">
            <w:pPr>
              <w:spacing w:line="240" w:lineRule="auto"/>
            </w:pPr>
            <w:r>
              <w:rPr>
                <w:u w:val="single"/>
              </w:rPr>
              <w:t>Изображать на схеме</w:t>
            </w:r>
            <w:r>
              <w:t xml:space="preserve"> совокупности (множества) с разным взаимным расположением: вложенность, объединение, пересечение.</w:t>
            </w:r>
          </w:p>
          <w:p w:rsidR="00B35E20" w:rsidRDefault="00B35E20">
            <w:pPr>
              <w:spacing w:line="240" w:lineRule="auto"/>
              <w:jc w:val="both"/>
            </w:pPr>
            <w:r>
              <w:rPr>
                <w:u w:val="single"/>
              </w:rPr>
              <w:t>Строить графы</w:t>
            </w:r>
            <w:r>
              <w:t xml:space="preserve"> по словесному описанию отношений между предметами или существами, строить и описывать пути в графах.</w:t>
            </w:r>
          </w:p>
          <w:p w:rsidR="00B35E20" w:rsidRDefault="00B35E2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Style w:val="FontStyle68"/>
                <w:rFonts w:eastAsia="Times New Roman"/>
                <w:color w:val="FF0000"/>
                <w:u w:val="single"/>
              </w:rPr>
            </w:pPr>
            <w:r>
              <w:rPr>
                <w:u w:val="single"/>
              </w:rPr>
              <w:t>Записывать выводы</w:t>
            </w:r>
            <w:r>
              <w:t xml:space="preserve"> в виде правил «если …, то …»; по заданной ситуации составлять короткие цепочки правил «если …, то …»; составлять схемы рассуждений из правил «если …, то …» и делать с их помощью выводы.</w:t>
            </w:r>
          </w:p>
        </w:tc>
      </w:tr>
      <w:tr w:rsidR="00B35E20" w:rsidTr="00B35E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20" w:rsidRDefault="00B35E20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>
              <w:rPr>
                <w:rStyle w:val="FontStyle68"/>
                <w:b/>
                <w:lang w:eastAsia="en-US"/>
              </w:rPr>
              <w:lastRenderedPageBreak/>
              <w:t>Резерв (10 ч)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20" w:rsidRDefault="00B35E20">
            <w:pPr>
              <w:pStyle w:val="Style27"/>
              <w:widowControl/>
              <w:spacing w:line="360" w:lineRule="auto"/>
              <w:jc w:val="center"/>
              <w:rPr>
                <w:rStyle w:val="FontStyle68"/>
              </w:rPr>
            </w:pPr>
          </w:p>
        </w:tc>
      </w:tr>
    </w:tbl>
    <w:p w:rsidR="00B35E20" w:rsidRDefault="00B35E20" w:rsidP="00B35E20">
      <w:pPr>
        <w:pStyle w:val="3"/>
        <w:ind w:firstLine="709"/>
        <w:jc w:val="both"/>
      </w:pPr>
    </w:p>
    <w:p w:rsidR="00442A56" w:rsidRDefault="00442A56" w:rsidP="00442A56">
      <w:bookmarkStart w:id="0" w:name="_GoBack"/>
      <w:bookmarkEnd w:id="0"/>
    </w:p>
    <w:p w:rsidR="00442A56" w:rsidRDefault="00442A56" w:rsidP="00442A56"/>
    <w:p w:rsidR="001D72AA" w:rsidRDefault="00B35E20"/>
    <w:sectPr w:rsidR="001D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3A"/>
    <w:rsid w:val="00442A56"/>
    <w:rsid w:val="005234A2"/>
    <w:rsid w:val="0087463A"/>
    <w:rsid w:val="00B35E20"/>
    <w:rsid w:val="00E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5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35E2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7">
    <w:name w:val="Style27"/>
    <w:basedOn w:val="a"/>
    <w:rsid w:val="00B35E2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B35E2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5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35E2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7">
    <w:name w:val="Style27"/>
    <w:basedOn w:val="a"/>
    <w:rsid w:val="00B35E2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B35E2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5</cp:revision>
  <dcterms:created xsi:type="dcterms:W3CDTF">2019-03-19T10:27:00Z</dcterms:created>
  <dcterms:modified xsi:type="dcterms:W3CDTF">2019-03-19T10:29:00Z</dcterms:modified>
</cp:coreProperties>
</file>