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DB" w:rsidRPr="00CC536A" w:rsidRDefault="00BE46DB" w:rsidP="005F25E1">
      <w:pPr>
        <w:spacing w:line="240" w:lineRule="auto"/>
        <w:jc w:val="center"/>
        <w:rPr>
          <w:rFonts w:ascii="Times New Roman" w:hAnsi="Times New Roman" w:cs="Times New Roman"/>
          <w:b/>
          <w:sz w:val="24"/>
          <w:szCs w:val="24"/>
        </w:rPr>
      </w:pPr>
      <w:r w:rsidRPr="00CC536A">
        <w:rPr>
          <w:rFonts w:ascii="Times New Roman" w:hAnsi="Times New Roman" w:cs="Times New Roman"/>
          <w:b/>
          <w:sz w:val="24"/>
          <w:szCs w:val="24"/>
        </w:rPr>
        <w:t>Тематическое планирование</w:t>
      </w:r>
      <w:r w:rsidR="005F25E1" w:rsidRPr="00CC536A">
        <w:rPr>
          <w:rFonts w:ascii="Times New Roman" w:hAnsi="Times New Roman" w:cs="Times New Roman"/>
          <w:b/>
          <w:sz w:val="24"/>
          <w:szCs w:val="24"/>
        </w:rPr>
        <w:t xml:space="preserve"> </w:t>
      </w:r>
      <w:bookmarkStart w:id="0" w:name="_GoBack"/>
      <w:bookmarkEnd w:id="0"/>
    </w:p>
    <w:tbl>
      <w:tblPr>
        <w:tblStyle w:val="a3"/>
        <w:tblpPr w:leftFromText="180" w:rightFromText="180" w:vertAnchor="text" w:tblpY="1"/>
        <w:tblOverlap w:val="never"/>
        <w:tblW w:w="0" w:type="auto"/>
        <w:tblLook w:val="04A0" w:firstRow="1" w:lastRow="0" w:firstColumn="1" w:lastColumn="0" w:noHBand="0" w:noVBand="1"/>
      </w:tblPr>
      <w:tblGrid>
        <w:gridCol w:w="817"/>
        <w:gridCol w:w="8222"/>
        <w:gridCol w:w="992"/>
      </w:tblGrid>
      <w:tr w:rsidR="00BE46DB" w:rsidRPr="005F25E1" w:rsidTr="005F25E1">
        <w:tc>
          <w:tcPr>
            <w:tcW w:w="10031" w:type="dxa"/>
            <w:gridSpan w:val="3"/>
          </w:tcPr>
          <w:p w:rsidR="00BE46DB" w:rsidRPr="005F25E1" w:rsidRDefault="00BE46DB" w:rsidP="005F25E1">
            <w:pPr>
              <w:jc w:val="center"/>
              <w:rPr>
                <w:rFonts w:ascii="Times New Roman" w:eastAsia="Calibri" w:hAnsi="Times New Roman" w:cs="Times New Roman"/>
                <w:b/>
                <w:sz w:val="24"/>
                <w:szCs w:val="24"/>
                <w:lang w:bidi="en-US"/>
              </w:rPr>
            </w:pPr>
            <w:r w:rsidRPr="005F25E1">
              <w:rPr>
                <w:rFonts w:ascii="Times New Roman" w:eastAsia="Calibri" w:hAnsi="Times New Roman" w:cs="Times New Roman"/>
                <w:b/>
                <w:sz w:val="24"/>
                <w:szCs w:val="24"/>
                <w:lang w:bidi="en-US"/>
              </w:rPr>
              <w:t xml:space="preserve"> Раздел 1. Развитие дифференцированного зрения: перенос наблюдаемого в художественную форму</w:t>
            </w:r>
          </w:p>
          <w:p w:rsidR="00BE46DB" w:rsidRPr="005F25E1" w:rsidRDefault="00BE46DB" w:rsidP="005F25E1">
            <w:pPr>
              <w:rPr>
                <w:rFonts w:ascii="Times New Roman" w:hAnsi="Times New Roman" w:cs="Times New Roman"/>
                <w:sz w:val="24"/>
                <w:szCs w:val="24"/>
              </w:rPr>
            </w:pPr>
            <w:r w:rsidRPr="005F25E1">
              <w:rPr>
                <w:rFonts w:ascii="Times New Roman" w:eastAsia="Calibri" w:hAnsi="Times New Roman" w:cs="Times New Roman"/>
                <w:b/>
                <w:sz w:val="24"/>
                <w:szCs w:val="24"/>
                <w:lang w:bidi="en-US"/>
              </w:rPr>
              <w:t>(изобразительное искусство и окружающий мир) (16 часов)</w:t>
            </w:r>
          </w:p>
        </w:tc>
      </w:tr>
      <w:tr w:rsidR="00BE46DB" w:rsidRPr="005F25E1" w:rsidTr="005F25E1">
        <w:tc>
          <w:tcPr>
            <w:tcW w:w="817"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Художник-живописец. Освоение техники работы кистью и красками. Выполнение работ по материалам наблюдений за природой. Примерные темы: «Шум ветра», «Ночью была гроза», «Дождевые тучи», «Грибной дождь: кто под листиком спрятался», </w:t>
            </w:r>
            <w:r w:rsidRPr="005F25E1">
              <w:rPr>
                <w:rFonts w:ascii="Times New Roman" w:hAnsi="Times New Roman" w:cs="Times New Roman"/>
                <w:sz w:val="24"/>
                <w:szCs w:val="24"/>
              </w:rPr>
              <w:cr/>
              <w:t>«Закатилось красно солнышко», «За лесами, за горами», «Вот они какие — сосульки», «Капелька стучит в окно», «Осенние листочки», «Летнее солнышко»</w:t>
            </w:r>
          </w:p>
          <w:p w:rsidR="00BE46DB" w:rsidRPr="005F25E1" w:rsidRDefault="00BE46DB" w:rsidP="005F25E1">
            <w:pPr>
              <w:rPr>
                <w:rFonts w:ascii="Times New Roman" w:hAnsi="Times New Roman" w:cs="Times New Roman"/>
                <w:sz w:val="24"/>
                <w:szCs w:val="24"/>
              </w:rPr>
            </w:pPr>
          </w:p>
        </w:tc>
        <w:tc>
          <w:tcPr>
            <w:tcW w:w="992" w:type="dxa"/>
          </w:tcPr>
          <w:p w:rsidR="00BE46DB"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Наскальная живопись древних людей. Примерные темы: «Кто рисует на скалах», «Кто нарисовал узоры на окне», «Кто художнику помогает», «Мёд и пчёлы», «Почему камни такие красивые»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палитрой. Создание своих цветов и оттенков. Примерные темы: </w:t>
            </w:r>
            <w:proofErr w:type="gramStart"/>
            <w:r w:rsidRPr="005F25E1">
              <w:rPr>
                <w:rFonts w:ascii="Times New Roman" w:hAnsi="Times New Roman" w:cs="Times New Roman"/>
                <w:sz w:val="24"/>
                <w:szCs w:val="24"/>
              </w:rPr>
              <w:t>«Звуки мира и тишина», «Сумерки», «Листопад», «Моя осень», «Яркий снег, хрустящий лёд», «Весна, снеговик загрустил», «Радуга», «День птиц», «Весна»</w:t>
            </w:r>
            <w:proofErr w:type="gramEnd"/>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Изобразительная плоскость. Примерные темы: «На дороге», «Детская площадка», «Мы гуляем в лесу», «Осенний лес», «Птицы улетают на юг»</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Художник-график. Знакомство </w:t>
            </w:r>
            <w:r w:rsidRPr="005F25E1">
              <w:rPr>
                <w:rFonts w:ascii="Times New Roman" w:hAnsi="Times New Roman" w:cs="Times New Roman"/>
                <w:sz w:val="24"/>
                <w:szCs w:val="24"/>
              </w:rPr>
              <w:cr/>
              <w:t>с разными художественными материалами (гуашью, пастелью, тушью, карандашом). Примерные темы композиций: «Поваленное дерево», «Ветер запутался в ветках», «Куда бежит дорога», «Строится новый дом», «Дождь»</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предметов разной формы в сравнении с другими предметами: лист сирени и лист дуба; морковь и свёкла; узор ветвей, ритм стволов («Деревья зимой»). Соотношение земли, неба; выделение главного предмета в композиции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Зарисовки, этюды на передачу настроения в цвете. Примерная тема композиции: «Заколдованный зимний сад Снежной королевы»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жизненного пространства человека и животного. Примерные темы композиций: «Мышка в норке», «Бабочки радуются солнцу». Динамика в изображении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«Причудливые облака в небе», «Фламинго на прогулке», «Разноцветное мороженое», «Жёлтый кот в жёлтой траве», «Зимние (весенние) каникулы»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Освоение техники лепки (пластилин, глина). Создание своей игрушки на основе наблюдения за домашними животными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рельефе. Примерные темы композиций: «Собака и кошка», «Цапля», «Птицы», «Рыбы», «Корабли в море». Лепка этюдов животных по памяти и представлению. Соотношение размеров и объёмов в композиции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Художник-прикладник. Стилизация в изобразительном искусстве. Изображение по материалам наблюдений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«Мальчик играет с собакой», «Играющие животные», «На водопой». Использование в декоративной лепке готовых форм (каркас) — композиция «Ярмарка игрушек»</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Великий художник — природа. Изображение единичных предметов. Ажурные листья с чёткими прожилками. Листья для волшебного дерева</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«Подводное царство», «Подснежник», «Ветер по морю гуляет», «Утро золотых одуванчиков», «Баю-бай — колыбельная». Перевод реального изображения в </w:t>
            </w:r>
            <w:proofErr w:type="gramStart"/>
            <w:r w:rsidRPr="005F25E1">
              <w:rPr>
                <w:rFonts w:ascii="Times New Roman" w:hAnsi="Times New Roman" w:cs="Times New Roman"/>
                <w:sz w:val="24"/>
                <w:szCs w:val="24"/>
              </w:rPr>
              <w:t>декоративное</w:t>
            </w:r>
            <w:proofErr w:type="gramEnd"/>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Выполнение декоративного фриза. Примерные темы композиций: «Бабочки», «Как </w:t>
            </w:r>
            <w:proofErr w:type="spellStart"/>
            <w:r w:rsidRPr="005F25E1">
              <w:rPr>
                <w:rFonts w:ascii="Times New Roman" w:hAnsi="Times New Roman" w:cs="Times New Roman"/>
                <w:sz w:val="24"/>
                <w:szCs w:val="24"/>
              </w:rPr>
              <w:t>муравьишка</w:t>
            </w:r>
            <w:proofErr w:type="spellEnd"/>
            <w:r w:rsidRPr="005F25E1">
              <w:rPr>
                <w:rFonts w:ascii="Times New Roman" w:hAnsi="Times New Roman" w:cs="Times New Roman"/>
                <w:sz w:val="24"/>
                <w:szCs w:val="24"/>
              </w:rPr>
              <w:t xml:space="preserve"> домой спешил». Коллективное творчество. Примерные темы композиций: «Аквариум», «Прилёт птиц» — передача силуэта птиц и ритма летящей стаи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навыков работы гуашевыми красками. Создание фантастических композиций по представлению: «Пение стрекоз», «Лунные цветы», «Морские звуки».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работы с бумагой. Аппликация на основе неожиданных цветовых отношений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Раздел 2. Развитие фантазии и воображения (11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техник работы «от пятна» и «по </w:t>
            </w:r>
            <w:proofErr w:type="gramStart"/>
            <w:r w:rsidRPr="005F25E1">
              <w:rPr>
                <w:rFonts w:ascii="Times New Roman" w:hAnsi="Times New Roman" w:cs="Times New Roman"/>
                <w:sz w:val="24"/>
                <w:szCs w:val="24"/>
              </w:rPr>
              <w:t>сырому</w:t>
            </w:r>
            <w:proofErr w:type="gramEnd"/>
            <w:r w:rsidRPr="005F25E1">
              <w:rPr>
                <w:rFonts w:ascii="Times New Roman" w:hAnsi="Times New Roman" w:cs="Times New Roman"/>
                <w:sz w:val="24"/>
                <w:szCs w:val="24"/>
              </w:rPr>
              <w:t>». Превращение кляксы в животное. Изображение животного, образ которого создан в музыке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Создание картин-фантазий. Работа с литературными текстами. Примерные темы композиций: «Муравьи и бабочки», «Как цыплёнок дом искал», «Дворец царя Нептуна», «Оле </w:t>
            </w:r>
            <w:proofErr w:type="spellStart"/>
            <w:r w:rsidRPr="005F25E1">
              <w:rPr>
                <w:rFonts w:ascii="Times New Roman" w:hAnsi="Times New Roman" w:cs="Times New Roman"/>
                <w:sz w:val="24"/>
                <w:szCs w:val="24"/>
              </w:rPr>
              <w:t>Лукойе</w:t>
            </w:r>
            <w:proofErr w:type="spellEnd"/>
            <w:r w:rsidRPr="005F25E1">
              <w:rPr>
                <w:rFonts w:ascii="Times New Roman" w:hAnsi="Times New Roman" w:cs="Times New Roman"/>
                <w:sz w:val="24"/>
                <w:szCs w:val="24"/>
              </w:rPr>
              <w:t>»</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Музыка и звуки природы в живописных цветовых композициях. Работа в разных техниках и разными материалами (акварель, цветные мелки, фломастеры, аппликация из цветной бумаги)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Передача движения. Примерные темы композиций: «Бегущее животное, летящая птица», «Животное с детёнышем», «Песня слона», «Вороны на снегу», «Кот и мышка». Фотографирование человека или животного в движении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«Дворец Снежной королевы», «Хрустальный звук», «Капель», «Журчание ручья», «Колокольный звон», «Пение синицы»,  «Крик вороны»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Импровизация. Выполнение цветовых этюдов на передачу характера и особенностей звуков (без конкретного изображения). Передача в цвете настроения, вызванного восприятием картины, сказки, музыки (мелодии). Выполнение быстрых графических работ по впечатлению, памяти. Примерные темы: «Как звучит мой дом, улица, город», «Кто живёт за той горой», «Шорох осенних листьев». Создание композиций по впечатлению на передачу настроения, динамики. Музыка в картине и стихах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Создание трёхмерного объёмного образа по мотивам собственных фантазий, объектов фото- и видеосъёмок на природе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Проектирование окружающей среды. Макеты, этюды, конструкции из бумаги «Детская игровая площадка». Работа в группах по 3–4 человека. Использование в композиции игрушек, созданных из бумаги на основе упаковки.</w:t>
            </w:r>
            <w:r w:rsidRPr="005F25E1">
              <w:rPr>
                <w:rFonts w:ascii="Times New Roman" w:hAnsi="Times New Roman" w:cs="Times New Roman"/>
                <w:sz w:val="24"/>
                <w:szCs w:val="24"/>
              </w:rPr>
              <w:cr/>
              <w:t>Работа над интерьером и его украшением. Создание «дома» для себя или для любимой куклы. Работа в группах по 3–5 человек</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Внутреннее архитектурное пространство и его украшение. Работа по мотивам литературных произведений (сказок): В царстве Снежной королевы», «Сказочный город», «Волшебный город Радуги»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сказочными произведениями. Создание композиции помещения, сада, строения в природной среде по описанию в сказке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Контраст и нюанс в разных видах искусства. Темы творческих работ: </w:t>
            </w:r>
            <w:proofErr w:type="gramStart"/>
            <w:r w:rsidRPr="005F25E1">
              <w:rPr>
                <w:rFonts w:ascii="Times New Roman" w:hAnsi="Times New Roman" w:cs="Times New Roman"/>
                <w:sz w:val="24"/>
                <w:szCs w:val="24"/>
              </w:rPr>
              <w:t xml:space="preserve">«Первый день весны», «Новый год», «На ярмарке», «День и ночь», </w:t>
            </w:r>
            <w:r w:rsidRPr="005F25E1">
              <w:rPr>
                <w:rFonts w:ascii="Times New Roman" w:hAnsi="Times New Roman" w:cs="Times New Roman"/>
                <w:sz w:val="24"/>
                <w:szCs w:val="24"/>
              </w:rPr>
              <w:lastRenderedPageBreak/>
              <w:t>«Солнечно и пасмурно», «Зима — лето», «Весна — осень»</w:t>
            </w:r>
            <w:proofErr w:type="gramEnd"/>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lastRenderedPageBreak/>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Игра на основе обмена мнениями о произведениях живописи, бесед о природе (по впечатлениям от прогулок в лесу или парке; посещения музея, выставки, просмотра видеоматериалов)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Наблюдение за работой художника (в мастерской, используя фильм, описание в книге). Коллективные рассуждения о художниках и их работе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Жанры изобразительного искусства: пейзаж, натюрморт, портрет; бытовой и исторический жанры. Знакомство с художниками: А.М. Герасимов, Р.Р. Фальк, А.Г. Венецианов, Э. Дега, К.С. Петров-Водкин, А. Матисс, И.Э. Грабарь, Н.К. Рерих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Художник-живописец. Отображение в живописи настроения, чувств автора.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Развитие способности наблюдать  за изменениями в природе, за цветом, настроением в природе и их отображением в картине. А.В. </w:t>
            </w:r>
            <w:proofErr w:type="spellStart"/>
            <w:r w:rsidRPr="005F25E1">
              <w:rPr>
                <w:rFonts w:ascii="Times New Roman" w:hAnsi="Times New Roman" w:cs="Times New Roman"/>
                <w:sz w:val="24"/>
                <w:szCs w:val="24"/>
              </w:rPr>
              <w:t>Лентулов</w:t>
            </w:r>
            <w:proofErr w:type="spellEnd"/>
            <w:r w:rsidRPr="005F25E1">
              <w:rPr>
                <w:rFonts w:ascii="Times New Roman" w:hAnsi="Times New Roman" w:cs="Times New Roman"/>
                <w:sz w:val="24"/>
                <w:szCs w:val="24"/>
              </w:rPr>
              <w:t>, В.В. Кандинский, И.И. Левитан, Н.К. Рерих, П. Сезанн, К. Моне, Н.П. Крымов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Материалы и инструменты художника-скульптора. Портрет в скульптуре. Микеланджело, В.И. Мухина, Ф.Ф. Каменский, А.М. Матвеев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Понятие музея. Экспозиция</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rPr>
          <w:rFonts w:ascii="Times New Roman" w:hAnsi="Times New Roman" w:cs="Times New Roman"/>
          <w:sz w:val="24"/>
          <w:szCs w:val="24"/>
        </w:rPr>
      </w:pPr>
      <w:r w:rsidRPr="005F25E1">
        <w:rPr>
          <w:rFonts w:ascii="Times New Roman" w:hAnsi="Times New Roman" w:cs="Times New Roman"/>
          <w:sz w:val="24"/>
          <w:szCs w:val="24"/>
        </w:rPr>
        <w:t xml:space="preserve">            </w:t>
      </w: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2 класс (34 часа)</w:t>
      </w:r>
    </w:p>
    <w:tbl>
      <w:tblPr>
        <w:tblStyle w:val="a3"/>
        <w:tblW w:w="0" w:type="auto"/>
        <w:tblLook w:val="04A0" w:firstRow="1" w:lastRow="0" w:firstColumn="1" w:lastColumn="0" w:noHBand="0" w:noVBand="1"/>
      </w:tblPr>
      <w:tblGrid>
        <w:gridCol w:w="817"/>
        <w:gridCol w:w="8363"/>
        <w:gridCol w:w="958"/>
      </w:tblGrid>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Примерные темы композиций: «Заколдованный лес», «Хозяйство </w:t>
            </w:r>
            <w:proofErr w:type="spellStart"/>
            <w:r w:rsidRPr="005F25E1">
              <w:rPr>
                <w:rFonts w:ascii="Times New Roman" w:hAnsi="Times New Roman" w:cs="Times New Roman"/>
                <w:sz w:val="24"/>
                <w:szCs w:val="24"/>
              </w:rPr>
              <w:t>Лесовичка</w:t>
            </w:r>
            <w:proofErr w:type="spellEnd"/>
            <w:r w:rsidRPr="005F25E1">
              <w:rPr>
                <w:rFonts w:ascii="Times New Roman" w:hAnsi="Times New Roman" w:cs="Times New Roman"/>
                <w:sz w:val="24"/>
                <w:szCs w:val="24"/>
              </w:rPr>
              <w:t>», «</w:t>
            </w:r>
            <w:proofErr w:type="gramStart"/>
            <w:r w:rsidRPr="005F25E1">
              <w:rPr>
                <w:rFonts w:ascii="Times New Roman" w:hAnsi="Times New Roman" w:cs="Times New Roman"/>
                <w:sz w:val="24"/>
                <w:szCs w:val="24"/>
              </w:rPr>
              <w:t>Кто</w:t>
            </w:r>
            <w:proofErr w:type="gramEnd"/>
            <w:r w:rsidRPr="005F25E1">
              <w:rPr>
                <w:rFonts w:ascii="Times New Roman" w:hAnsi="Times New Roman" w:cs="Times New Roman"/>
                <w:sz w:val="24"/>
                <w:szCs w:val="24"/>
              </w:rPr>
              <w:t xml:space="preserve"> где спрятался», «Таинственный мир облаков (там есть города, моря, корабли, животные)», «Кто заблудился в лесу», «По дороге с облаками», «Дождик», «Кто солнышка боится, а кто к солнышку тянется». Формирование у детей интереса к разным искусствам путём наблюдения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Единичное и общее в искусстве: предмет в среде, слово в стихе, звуки в музыке. Развитие у детей желания проявить себя в каком-либо виде творчества. Выполнение цветовых и графических композиций без конкретного изображения; передача впечатления, полученного на прогулке, от прослушанного стихотворения или музыкального произведения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тёплой и холодной цветовыми гаммами. Примерные темы композиций: «На оленях по снегу», «На верблюдах по пустыне»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двух сосудов, сходных по форме, но различных по фактуре и пропорциям. Создание осеннего натюрморта из предметов разной формы и фактуры. Заочные (видео) путешествия в музеи писателей, композиторов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Интерьер и его музыка. Изображение своей комнаты, предметы которой рассказывают об увлечениях хозяина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Открытое пространство. Рассуждения </w:t>
            </w:r>
            <w:proofErr w:type="gramStart"/>
            <w:r w:rsidRPr="005F25E1">
              <w:rPr>
                <w:rFonts w:ascii="Times New Roman" w:hAnsi="Times New Roman" w:cs="Times New Roman"/>
                <w:sz w:val="24"/>
                <w:szCs w:val="24"/>
              </w:rPr>
              <w:t>об</w:t>
            </w:r>
            <w:proofErr w:type="gramEnd"/>
            <w:r w:rsidRPr="005F25E1">
              <w:rPr>
                <w:rFonts w:ascii="Times New Roman" w:hAnsi="Times New Roman" w:cs="Times New Roman"/>
                <w:sz w:val="24"/>
                <w:szCs w:val="24"/>
              </w:rPr>
              <w:t xml:space="preserve"> открытом и о закрытом пространстве.</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Задумать путешествие и изобразить его маршрут со всеми подробностями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 каждом пространстве свои ароматы и звуки, которые создают настроение. Изображение одного и того же пейзажа днём и вечером; общее и особенное в них</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человеком пространства земли. Зависимость архитектуры от климата и ландшафта. Тема композиции: «Дом и окружающий его мир </w:t>
            </w:r>
            <w:r w:rsidRPr="005F25E1">
              <w:rPr>
                <w:rFonts w:ascii="Times New Roman" w:hAnsi="Times New Roman" w:cs="Times New Roman"/>
                <w:sz w:val="24"/>
                <w:szCs w:val="24"/>
              </w:rPr>
              <w:lastRenderedPageBreak/>
              <w:t>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проектирует внешнюю и внутреннюю форму здания, создаёт проект на бумаге. Предмет и человек в среде, в архитектуре, в пространстве. Создание композиций на темы: «Игры на полу», «Я собираюсь в школу»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Изображение по памяти и наблюдению. Примерные темы композиций: </w:t>
            </w:r>
            <w:proofErr w:type="gramStart"/>
            <w:r w:rsidRPr="005F25E1">
              <w:rPr>
                <w:rFonts w:ascii="Times New Roman" w:hAnsi="Times New Roman" w:cs="Times New Roman"/>
                <w:sz w:val="24"/>
                <w:szCs w:val="24"/>
              </w:rPr>
              <w:t>«Ветер», «Ветреный день», «Дождь», «После дождя», «В яркий солнечный день», «Вот это мороз!», «Природа насторожилась перед грозой», «Прозрачный воздух ранней весной», «Грусть и покой поздней осенью» (цвет неба, радуги, травы, земли, цветов, воздуха)</w:t>
            </w:r>
            <w:proofErr w:type="gram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Предмет и герой. Комната и её художественное решение. Интерьер для сказочного героя (на основе коробки): «Комната Мальвины», «Карабас-</w:t>
            </w:r>
            <w:proofErr w:type="spellStart"/>
            <w:r w:rsidRPr="005F25E1">
              <w:rPr>
                <w:rFonts w:ascii="Times New Roman" w:hAnsi="Times New Roman" w:cs="Times New Roman"/>
                <w:sz w:val="24"/>
                <w:szCs w:val="24"/>
              </w:rPr>
              <w:t>Барабас</w:t>
            </w:r>
            <w:proofErr w:type="spellEnd"/>
            <w:r w:rsidRPr="005F25E1">
              <w:rPr>
                <w:rFonts w:ascii="Times New Roman" w:hAnsi="Times New Roman" w:cs="Times New Roman"/>
                <w:sz w:val="24"/>
                <w:szCs w:val="24"/>
              </w:rPr>
              <w:t xml:space="preserve"> у камина», «Дом, где живёт черепаха </w:t>
            </w:r>
            <w:proofErr w:type="spellStart"/>
            <w:r w:rsidRPr="005F25E1">
              <w:rPr>
                <w:rFonts w:ascii="Times New Roman" w:hAnsi="Times New Roman" w:cs="Times New Roman"/>
                <w:sz w:val="24"/>
                <w:szCs w:val="24"/>
              </w:rPr>
              <w:t>Тортилла</w:t>
            </w:r>
            <w:proofErr w:type="spellEnd"/>
            <w:r w:rsidRPr="005F25E1">
              <w:rPr>
                <w:rFonts w:ascii="Times New Roman" w:hAnsi="Times New Roman" w:cs="Times New Roman"/>
                <w:sz w:val="24"/>
                <w:szCs w:val="24"/>
              </w:rPr>
              <w:t>»</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объёмно-пространственной композиции с помощью цветного пластилина. Проект детской площадки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Коллективная композиция в технике бумажной пластики с использованием готовых форм: упаковок, коробок, природного материала. Примерные темы композиций: «Наша улица», «Деревенька»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текстами (сказками). Создание композиции по мотивам сказки С.Т. Аксакова «Аленький цветочек» (сюжет по выбору).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групповых исследований на тему «Народные художники»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Стилизация форм и цвета в декоративной композиции. Примерные темы композиций: «Заколдованный лес», «Самое красивое в лесу, в поле, в небе, озере, море, горах». Декоративная роспись. Гуашь</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Выполнение симметричных изделий путём складывания бумаги, способами </w:t>
            </w:r>
            <w:proofErr w:type="spellStart"/>
            <w:r w:rsidRPr="005F25E1">
              <w:rPr>
                <w:rFonts w:ascii="Times New Roman" w:hAnsi="Times New Roman" w:cs="Times New Roman"/>
                <w:sz w:val="24"/>
                <w:szCs w:val="24"/>
              </w:rPr>
              <w:t>примакивания</w:t>
            </w:r>
            <w:proofErr w:type="spellEnd"/>
            <w:r w:rsidRPr="005F25E1">
              <w:rPr>
                <w:rFonts w:ascii="Times New Roman" w:hAnsi="Times New Roman" w:cs="Times New Roman"/>
                <w:sz w:val="24"/>
                <w:szCs w:val="24"/>
              </w:rPr>
              <w:t xml:space="preserve"> и вырезания. Примерные темы композиций: «Платок для царевны </w:t>
            </w:r>
            <w:proofErr w:type="spellStart"/>
            <w:r w:rsidRPr="005F25E1">
              <w:rPr>
                <w:rFonts w:ascii="Times New Roman" w:hAnsi="Times New Roman" w:cs="Times New Roman"/>
                <w:sz w:val="24"/>
                <w:szCs w:val="24"/>
              </w:rPr>
              <w:t>Несмеяны</w:t>
            </w:r>
            <w:proofErr w:type="spellEnd"/>
            <w:r w:rsidRPr="005F25E1">
              <w:rPr>
                <w:rFonts w:ascii="Times New Roman" w:hAnsi="Times New Roman" w:cs="Times New Roman"/>
                <w:sz w:val="24"/>
                <w:szCs w:val="24"/>
              </w:rPr>
              <w:t>», «Музыкальная шкатулка», «Волшебное зеркальце», «Волшебный сундук». Создание рисунка для изразца — яркий, весёлый образ птицы или зверя. Конструирование симметричных форм из бумаги в объёме — шапочек, новогодних игрушек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Форма, цвет, фактура в декоративно-прикладном искусстве. Создание предметов декоративно-прикладного искусства. Примерные темы: «Как петушок стал пряником», «Ай да флюгер», «Лошадка с прялки», «Добрая и злая птица», «Ковёр-самолёт», «Клоун»</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«Кому принадлежит дом, кем вылеплен сосуд, для кого накрыт стол, сшито платье?», «Чей корабль в гавани?», «Жизнь планет во Вселенной»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«Былины и сказки сегодня». Сочинение своих былин о происхождении Земли, Солнца, звёзд, о жизни планет в космосе. 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Примерные темы композиций: </w:t>
            </w:r>
            <w:proofErr w:type="gramStart"/>
            <w:r w:rsidRPr="005F25E1">
              <w:rPr>
                <w:rFonts w:ascii="Times New Roman" w:hAnsi="Times New Roman" w:cs="Times New Roman"/>
                <w:sz w:val="24"/>
                <w:szCs w:val="24"/>
              </w:rPr>
              <w:t>«</w:t>
            </w:r>
            <w:proofErr w:type="spellStart"/>
            <w:r w:rsidRPr="005F25E1">
              <w:rPr>
                <w:rFonts w:ascii="Times New Roman" w:hAnsi="Times New Roman" w:cs="Times New Roman"/>
                <w:sz w:val="24"/>
                <w:szCs w:val="24"/>
              </w:rPr>
              <w:t>Дюймовочка</w:t>
            </w:r>
            <w:proofErr w:type="spellEnd"/>
            <w:r w:rsidRPr="005F25E1">
              <w:rPr>
                <w:rFonts w:ascii="Times New Roman" w:hAnsi="Times New Roman" w:cs="Times New Roman"/>
                <w:sz w:val="24"/>
                <w:szCs w:val="24"/>
              </w:rPr>
              <w:t>» (жилище Крота; поляна эльфов), «Русалочка» (описание подводного мира), «Подснежник» (пробуждение цветка, передача свежести воздуха), «Аленький цветочек» (волшебные превращения пространств)</w:t>
            </w:r>
            <w:proofErr w:type="gram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произведениями: создание своего фантастического мира. Примерные темы композиций: «Затерянный мир», «Открытый мной мир», «Моё открытие (космическое, географическое, сказочное)» (по сказкам)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Разработка композиций в пространстве класса, столовой, игровой комнаты. Примерные темы композиций: «Новогодний ужин», «День рождения»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необычной композиции из обычных предметов. Примерные темы композиций: «Волшебный букет в моей комнате», «Сказочный букет для бабушки (мамы, учителя)»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природным материалом. Примерная тема композиции: «Сад в моей сказке»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бумажной пластики и работы с готовыми и реальными формами при создании объёмной композиции. Примерная тема композиции: «Город мечты. Путешествие в неизвестную страну»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Изготовление игрушек (вертушек, кукол) на основе конуса и палочки. Изображение на основе аудиоинформации: музыкальные образы, портреты героев любимых сказок и др.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карты местности. Примерные темы композиций: «Заветные тропинки», «Как на речку пройти»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Упражнения на цветовое восприятие звука. Примерные темы композиций: «Рисуем музыку разными цветами», «Вкус яблока», «Танцуем красками зелёный шум леса», «Плеск голубых волн», «Шуршание жёлтого песка», «Как краски и звуки жили», «Портрет ноты ля», «Музыкальная клякса», «Музыкальная радуга»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архитектурой своего города (прогулки по городу).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Коллективный проект «Архитектура моего города»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Средства художественной выразительности. Э. Мане, О. Ренуар, А.А. Дейнека, С.В. Герасимов, К.С. Петров-Водкин, К. Моне, М.А. Врубель, А.Я. Головин, В. Ван Гог, К.А. Коровин, А.И. Куинджи, В.Д. Поленов, П. Пикассо, П. </w:t>
            </w:r>
            <w:proofErr w:type="spellStart"/>
            <w:r w:rsidRPr="005F25E1">
              <w:rPr>
                <w:rFonts w:ascii="Times New Roman" w:hAnsi="Times New Roman" w:cs="Times New Roman"/>
                <w:sz w:val="24"/>
                <w:szCs w:val="24"/>
              </w:rPr>
              <w:t>Синьяк</w:t>
            </w:r>
            <w:proofErr w:type="spellEnd"/>
            <w:r w:rsidRPr="005F25E1">
              <w:rPr>
                <w:rFonts w:ascii="Times New Roman" w:hAnsi="Times New Roman" w:cs="Times New Roman"/>
                <w:sz w:val="24"/>
                <w:szCs w:val="24"/>
              </w:rPr>
              <w:t>.</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Встреча с художником (в мастерской, в школе, по видео- и киноматериалам). Наблюдение за работой художника над картиной, наброском, эскизом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Красота форм и цвета в природе и изобразительном искусстве. Разнообразие оттенков цвета. В.Д. Поленов, И.Ф. </w:t>
            </w:r>
            <w:proofErr w:type="spellStart"/>
            <w:r w:rsidRPr="005F25E1">
              <w:rPr>
                <w:rFonts w:ascii="Times New Roman" w:hAnsi="Times New Roman" w:cs="Times New Roman"/>
                <w:sz w:val="24"/>
                <w:szCs w:val="24"/>
              </w:rPr>
              <w:t>Хруцкий</w:t>
            </w:r>
            <w:proofErr w:type="spellEnd"/>
            <w:r w:rsidRPr="005F25E1">
              <w:rPr>
                <w:rFonts w:ascii="Times New Roman" w:hAnsi="Times New Roman" w:cs="Times New Roman"/>
                <w:sz w:val="24"/>
                <w:szCs w:val="24"/>
              </w:rPr>
              <w:t>, С.Ф. Щедрин, И.И. Шишкин, М.С. Сарьян, И.И. Левитан, К.А. Коровин, В.Ф. Стожаров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Иллюстрация в книге и декоративное оформление обложки и переплёта. Художники-иллюстраторы: Е.И. </w:t>
            </w:r>
            <w:proofErr w:type="spellStart"/>
            <w:r w:rsidRPr="005F25E1">
              <w:rPr>
                <w:rFonts w:ascii="Times New Roman" w:hAnsi="Times New Roman" w:cs="Times New Roman"/>
                <w:sz w:val="24"/>
                <w:szCs w:val="24"/>
              </w:rPr>
              <w:t>Чарушин</w:t>
            </w:r>
            <w:proofErr w:type="spellEnd"/>
            <w:r w:rsidRPr="005F25E1">
              <w:rPr>
                <w:rFonts w:ascii="Times New Roman" w:hAnsi="Times New Roman" w:cs="Times New Roman"/>
                <w:sz w:val="24"/>
                <w:szCs w:val="24"/>
              </w:rPr>
              <w:t xml:space="preserve">, Т.А. Маврина, Ю.А. Васнецов, В.М. Конашевич, В.В. Лебедев, М.П. </w:t>
            </w:r>
            <w:proofErr w:type="spellStart"/>
            <w:r w:rsidRPr="005F25E1">
              <w:rPr>
                <w:rFonts w:ascii="Times New Roman" w:hAnsi="Times New Roman" w:cs="Times New Roman"/>
                <w:sz w:val="24"/>
                <w:szCs w:val="24"/>
              </w:rPr>
              <w:t>Митурич</w:t>
            </w:r>
            <w:proofErr w:type="spell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Красота произведений декоративно-прикладного искусства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3 класс (34 часа)</w:t>
      </w:r>
    </w:p>
    <w:tbl>
      <w:tblPr>
        <w:tblStyle w:val="a3"/>
        <w:tblW w:w="0" w:type="auto"/>
        <w:tblLook w:val="04A0" w:firstRow="1" w:lastRow="0" w:firstColumn="1" w:lastColumn="0" w:noHBand="0" w:noVBand="1"/>
      </w:tblPr>
      <w:tblGrid>
        <w:gridCol w:w="1101"/>
        <w:gridCol w:w="8079"/>
        <w:gridCol w:w="958"/>
      </w:tblGrid>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Природное пространство в творчестве художника: пейзаж, натюрморт. Примерные темы композиций: «Букет из осенних листьев», «Поляна с ландышами», «Дом на горе»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картинной плоскости. Отображение содержания художественного произведения в живописи и графике средствами изобразительного искусства. Работы на пленэре — этюды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Открытое и закрытое пространство. Примерные темы композиций: «Облака </w:t>
            </w:r>
            <w:r w:rsidRPr="005F25E1">
              <w:rPr>
                <w:rFonts w:ascii="Times New Roman" w:hAnsi="Times New Roman" w:cs="Times New Roman"/>
                <w:sz w:val="24"/>
                <w:szCs w:val="24"/>
              </w:rPr>
              <w:lastRenderedPageBreak/>
              <w:t xml:space="preserve">и птицы в небе», «Гроза в лесу», «Корабли в море», «Подводные обитатели», «Волчица и волчата», «Красные рыбки в пруду», «Лягушки в болоте», «Горные вершины». Работа в технике акварели «по </w:t>
            </w:r>
            <w:proofErr w:type="gramStart"/>
            <w:r w:rsidRPr="005F25E1">
              <w:rPr>
                <w:rFonts w:ascii="Times New Roman" w:hAnsi="Times New Roman" w:cs="Times New Roman"/>
                <w:sz w:val="24"/>
                <w:szCs w:val="24"/>
              </w:rPr>
              <w:t>сырому</w:t>
            </w:r>
            <w:proofErr w:type="gramEnd"/>
            <w:r w:rsidRPr="005F25E1">
              <w:rPr>
                <w:rFonts w:ascii="Times New Roman" w:hAnsi="Times New Roman" w:cs="Times New Roman"/>
                <w:sz w:val="24"/>
                <w:szCs w:val="24"/>
              </w:rPr>
              <w:t>»</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079" w:type="dxa"/>
          </w:tcPr>
          <w:p w:rsidR="00EE31FA" w:rsidRPr="005F25E1" w:rsidRDefault="00EE31FA"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Ритм и орнамент в жизни и в искусстве: день и ночь, времена года, время суток; природный ландшафт: горы, реки, леса, поля, озёра.</w:t>
            </w:r>
            <w:proofErr w:type="gramEnd"/>
            <w:r w:rsidRPr="005F25E1">
              <w:rPr>
                <w:rFonts w:ascii="Times New Roman" w:hAnsi="Times New Roman" w:cs="Times New Roman"/>
                <w:sz w:val="24"/>
                <w:szCs w:val="24"/>
              </w:rPr>
              <w:t xml:space="preserve"> Условное изображение карты рельефа, художественное отображение ландшафта в картине. Исследование ландшафта родной природы. Создание карты региона с указанием достопримечательностей. Исследовательские проекты: рельеф местности (</w:t>
            </w:r>
            <w:proofErr w:type="spellStart"/>
            <w:r w:rsidRPr="005F25E1">
              <w:rPr>
                <w:rFonts w:ascii="Times New Roman" w:hAnsi="Times New Roman" w:cs="Times New Roman"/>
                <w:sz w:val="24"/>
                <w:szCs w:val="24"/>
              </w:rPr>
              <w:t>источниковая</w:t>
            </w:r>
            <w:proofErr w:type="spellEnd"/>
            <w:r w:rsidRPr="005F25E1">
              <w:rPr>
                <w:rFonts w:ascii="Times New Roman" w:hAnsi="Times New Roman" w:cs="Times New Roman"/>
                <w:sz w:val="24"/>
                <w:szCs w:val="24"/>
              </w:rPr>
              <w:t xml:space="preserve"> база по выбору, в том числе Интернет)</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и выбор формата изобразительной плоскости при создании композиции: вертикальный, горизонтальный, вытянутый, квадратный, овальный и др. Примерные темы композиций: </w:t>
            </w:r>
            <w:proofErr w:type="gramStart"/>
            <w:r w:rsidRPr="005F25E1">
              <w:rPr>
                <w:rFonts w:ascii="Times New Roman" w:hAnsi="Times New Roman" w:cs="Times New Roman"/>
                <w:sz w:val="24"/>
                <w:szCs w:val="24"/>
              </w:rPr>
              <w:t>«Гнездо аиста над деревней», «Грозовые тучи», «Ночь, метель, улица», «Закат солнца, сумерки», «Весна»</w:t>
            </w:r>
            <w:proofErr w:type="gram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понятий «перспектива» и «воздушная перспектива». Изображение полёта журавлиной стаи в композиции «Журавлиная стая на восходе солнца». Передача ритмического рисунка журавлиного клина. Работа в смешанной технике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и закрепление понятий контраста, нюанса в форме, цвете, размере. Главные и дополнительные цвета, звонкие и глухие. Работа в малых группах. Примерные темы композиций: «Яхты в море», «Солнечный день в горах», «Зимний пасмурный день в горах», «Дюны», «Прогулка в парке». Передача в пейзаже двух разных состояний природы — солнечного дня и пасмурного утра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понятия «тематический натюрморт». Составление натюрморта и его изображение (живопись и графика). Примерные темы композиций: «Осенний букет», «Морской натюрморт с ракушкой». Композиционное размещение предметов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EE31FA" w:rsidRPr="005F25E1" w:rsidRDefault="00EE31FA"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Изображение человека в движении, за характерными для разных времён года занятиями: весна — изготовление скворечника, посевная; лето — сенокос, езда на велосипеде, купание; осень — сбор урожая, начало учебного года; зима — катание на коньках и лыжах, лепка снежной бабы</w:t>
            </w:r>
            <w:proofErr w:type="gram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разнообразных видов штриха. Зависимость штриха от используемого графического материала и характера изображаемого предмета. Рисунок с натуры одного предмета округлой формы — яблока, чашки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стилизации объектов живой природы в творчестве художников-дизайнеров. Выполнение набросков с насекомого, создание эскиза летательного аппарата по выполненным наброскам.</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конструкции летательного аппарата в технике бумажной пластики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контрасте и нюансе в объёмных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лепки фигуры человека способами вытягивания деталей из целого куска и удаления лишнего. Примерные темы композиций: «Артисты на арене цирка», «Игры на перемене», «Футбол»</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в малых группах. Освоение навыков сотворчества при создании крупной композиции. Примерная тема: «Детский городок». Использование несложного каркаса. Предварительное обсуждение эскиза будущей работы и распределение обязанностей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079" w:type="dxa"/>
          </w:tcPr>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 xml:space="preserve">Создание композиции по мотивам литературных произведений, например </w:t>
            </w:r>
            <w:r w:rsidRPr="005F25E1">
              <w:rPr>
                <w:rFonts w:ascii="Times New Roman" w:hAnsi="Times New Roman" w:cs="Times New Roman"/>
                <w:sz w:val="24"/>
                <w:szCs w:val="24"/>
              </w:rPr>
              <w:lastRenderedPageBreak/>
              <w:t>по сказкам</w:t>
            </w:r>
          </w:p>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 xml:space="preserve">Х.-К. Андерсена, Н.Н. Носова, Дж. </w:t>
            </w:r>
            <w:proofErr w:type="spellStart"/>
            <w:r w:rsidRPr="005F25E1">
              <w:rPr>
                <w:rFonts w:ascii="Times New Roman" w:hAnsi="Times New Roman" w:cs="Times New Roman"/>
                <w:sz w:val="24"/>
                <w:szCs w:val="24"/>
              </w:rPr>
              <w:t>Родари</w:t>
            </w:r>
            <w:proofErr w:type="spellEnd"/>
            <w:r w:rsidRPr="005F25E1">
              <w:rPr>
                <w:rFonts w:ascii="Times New Roman" w:hAnsi="Times New Roman" w:cs="Times New Roman"/>
                <w:sz w:val="24"/>
                <w:szCs w:val="24"/>
              </w:rPr>
              <w:t>.</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Примерные темы композиций: «Дома в виде ракушки для подводного царства», «Городок, где жил </w:t>
            </w:r>
            <w:proofErr w:type="spellStart"/>
            <w:r w:rsidRPr="005F25E1">
              <w:rPr>
                <w:rFonts w:ascii="Times New Roman" w:hAnsi="Times New Roman" w:cs="Times New Roman"/>
                <w:sz w:val="24"/>
                <w:szCs w:val="24"/>
              </w:rPr>
              <w:t>Чиполлино</w:t>
            </w:r>
            <w:proofErr w:type="spellEnd"/>
            <w:r w:rsidRPr="005F25E1">
              <w:rPr>
                <w:rFonts w:ascii="Times New Roman" w:hAnsi="Times New Roman" w:cs="Times New Roman"/>
                <w:sz w:val="24"/>
                <w:szCs w:val="24"/>
              </w:rPr>
              <w:t>», «Цветочный город»</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вазы из «камня» для конкретного интерьера на основе информации и впечатлений, полученных на экскурсии в музей. Основой вазы может стать стеклянная ёмкость (бутылка, пузырёк или баночка). Лепка из цветного пластилина или работа с помощью бумаги и клея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разнообразием растительного мира. Создание своего кораллового острова и заселение его растениями и животными. </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Эту работу можно выполнить в технике бумажной пластики или с помощью цветного пластилина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в определённой цветовой гамме: сближенные цвета — мягкая цветовая гамма (замутнение цвета чёрным, белым); яркие, чистые цвета – «праздник красок»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Отображение природы в музыкальных, литературных произведениях, в живописи, графике. Развитие умения определять выразительный язык художественного произведения, созвучный настроению, ритму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Композиции на передачу контраста в рисунке. Примерные темы композиций: </w:t>
            </w:r>
            <w:proofErr w:type="gramStart"/>
            <w:r w:rsidRPr="005F25E1">
              <w:rPr>
                <w:rFonts w:ascii="Times New Roman" w:hAnsi="Times New Roman" w:cs="Times New Roman"/>
                <w:sz w:val="24"/>
                <w:szCs w:val="24"/>
              </w:rPr>
              <w:t>«День и ночь», «Унылое и радостное», «Высокое и тонкое, низкое и толстое», «Мягкое и пушистое, твёрдое и колючее», «В гостях у Хозяйки Медной горы», «</w:t>
            </w:r>
            <w:proofErr w:type="spellStart"/>
            <w:r w:rsidRPr="005F25E1">
              <w:rPr>
                <w:rFonts w:ascii="Times New Roman" w:hAnsi="Times New Roman" w:cs="Times New Roman"/>
                <w:sz w:val="24"/>
                <w:szCs w:val="24"/>
              </w:rPr>
              <w:t>Дюймовочка</w:t>
            </w:r>
            <w:proofErr w:type="spellEnd"/>
            <w:r w:rsidRPr="005F25E1">
              <w:rPr>
                <w:rFonts w:ascii="Times New Roman" w:hAnsi="Times New Roman" w:cs="Times New Roman"/>
                <w:sz w:val="24"/>
                <w:szCs w:val="24"/>
              </w:rPr>
              <w:t xml:space="preserve"> в жилище полевой мыши»</w:t>
            </w:r>
            <w:proofErr w:type="gramEnd"/>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EE31FA" w:rsidRPr="005F25E1" w:rsidRDefault="00EE31FA"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Развитие художественных представлений: звуки ветра, земли, гор, цветов, травы, деревьев, стаи птиц.</w:t>
            </w:r>
            <w:proofErr w:type="gramEnd"/>
            <w:r w:rsidRPr="005F25E1">
              <w:rPr>
                <w:rFonts w:ascii="Times New Roman" w:hAnsi="Times New Roman" w:cs="Times New Roman"/>
                <w:sz w:val="24"/>
                <w:szCs w:val="24"/>
              </w:rPr>
              <w:t xml:space="preserve"> Образное определение звуков в цвете и форме. Воспитание потребности выразить визуальными средствами звуки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Чтение художественных произведений (проза, стихи, сказки) с подробным описанием (природы, местности, настроения, внешности человека), их передача в графических образах (иллюстрации)</w:t>
            </w:r>
            <w:proofErr w:type="gramEnd"/>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Коллективные творческие исследования, связанные с выявлением особенностей графического решения заглавных букв (буквиц) разными художниками в текстах сказок, былин, сказаний. Создание коллективного алфавита из буквиц, найденных в книгах, журналах, Интернете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сюжетных объёмно-пространственных композиций по мотивам театральной постановки. Создание эскизов оформления сцены по мотивам сказок (можно для кукольного спектакля). Использование большой картонной коробки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5F25E1" w:rsidRPr="005F25E1" w:rsidRDefault="005F25E1"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Вовлечение школьников в мир сказочных героев, способных мгновенно изменить пространственную среду в зависимости от своего желания (цветовое, световое, предметное</w:t>
            </w:r>
            <w:proofErr w:type="gramEnd"/>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окружение). Примерные темы композиций: «Дворец, в котором может жить ветер», «Дождевые облака», «Удача», «Смелость», «Дворец сказок», «Архитектура в стране снов — домик, в котором живёт твой сон». Выполнение эскизов архитектурных сооружений, элементов украшения</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Зависимость формы предмета от его назначения и материала, из которого он изготовлен. Создание предметов декоративно-прикладного искусства на темы: «Три кувшина: торжественный, грустный, озорной», «Кувшин „Поющий петух“». Декоративная лепка: глина, пластилин</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Заочное путешествие вместе с коробейниками по ярмаркам и базарам. Изготовление игрушек, можно фигурок в национальных костюмах, в технике бумажной пластики. Применение в работе пузырьков, бутылочек, коробок для каркаса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символами и знаками в искусстве и жизни. Роль знака и символа в жизни. Цвет и форма в знаковом изображении. Создание знаков в Городе мастеров, указывающих на ремесло хозяина дома: «Булочник», «Сапожник», «Портной», «Кузнец» и др. Примерные темы композиций: «Тотемное дерево индейцев», «Древо жизни». Работа на небольших форматах. Декоративная роспись камня узором. Работа фломастерами или цветными карандашами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представления о характере и форме украшений (драгоценные и поделочные камни). Цвет, форма, ритм и символика в украшениях. Изготовление бус в подарок Василисе Премудрой или Царевне-лягушке на основе ритма (чередования форм бусин), созвучных повтору звуков в скороговорке (по выбору) или по сказке (например, «Кот, дрозд, лиса и петух»). Обратить внимание на ритм и проговаривание слов в скороговорке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искусства (музейная педагогика) (6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видами изобразительного искусства (живопись, графика, скульптура, архитектура, декоративно-прикладное искусство). Выразительные средства изобразительного искусства (цвет, форма, ритм, мелодика, конструкция, композиция)</w:t>
            </w:r>
          </w:p>
        </w:tc>
        <w:tc>
          <w:tcPr>
            <w:tcW w:w="958" w:type="dxa"/>
          </w:tcPr>
          <w:p w:rsidR="00EE31FA" w:rsidRPr="005F25E1" w:rsidRDefault="00EE31FA" w:rsidP="005F25E1">
            <w:pPr>
              <w:jc w:val="center"/>
              <w:rPr>
                <w:rFonts w:ascii="Times New Roman" w:hAnsi="Times New Roman" w:cs="Times New Roman"/>
                <w:b/>
                <w:sz w:val="24"/>
                <w:szCs w:val="24"/>
              </w:rPr>
            </w:pP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произведений музыки, поэзии, живописи,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Выполнение этюдов, набросков после беседы или посещения музея (выставки). </w:t>
            </w:r>
            <w:proofErr w:type="gramStart"/>
            <w:r w:rsidRPr="005F25E1">
              <w:rPr>
                <w:rFonts w:ascii="Times New Roman" w:hAnsi="Times New Roman" w:cs="Times New Roman"/>
                <w:sz w:val="24"/>
                <w:szCs w:val="24"/>
              </w:rPr>
              <w:t>Освоение выразительных средств живописи (цвет, пятно, композиция, форма) и графики (линия, пятно, композиция, форма).</w:t>
            </w:r>
            <w:proofErr w:type="gramEnd"/>
            <w:r w:rsidRPr="005F25E1">
              <w:rPr>
                <w:rFonts w:ascii="Times New Roman" w:hAnsi="Times New Roman" w:cs="Times New Roman"/>
                <w:sz w:val="24"/>
                <w:szCs w:val="24"/>
              </w:rPr>
              <w:t xml:space="preserve"> Виды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экскурсий (заочных и очных), бесед, обсуждений. Выполнение творческих самостоятельных работ по материалам обсуждений, экскурсий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Выражение художником своего отношения к </w:t>
            </w:r>
            <w:proofErr w:type="gramStart"/>
            <w:r w:rsidRPr="005F25E1">
              <w:rPr>
                <w:rFonts w:ascii="Times New Roman" w:hAnsi="Times New Roman" w:cs="Times New Roman"/>
                <w:sz w:val="24"/>
                <w:szCs w:val="24"/>
              </w:rPr>
              <w:t>изображаемому</w:t>
            </w:r>
            <w:proofErr w:type="gramEnd"/>
            <w:r w:rsidRPr="005F25E1">
              <w:rPr>
                <w:rFonts w:ascii="Times New Roman" w:hAnsi="Times New Roman" w:cs="Times New Roman"/>
                <w:sz w:val="24"/>
                <w:szCs w:val="24"/>
              </w:rPr>
              <w:t xml:space="preserve">. Художники И.Я. </w:t>
            </w:r>
            <w:proofErr w:type="spellStart"/>
            <w:r w:rsidRPr="005F25E1">
              <w:rPr>
                <w:rFonts w:ascii="Times New Roman" w:hAnsi="Times New Roman" w:cs="Times New Roman"/>
                <w:sz w:val="24"/>
                <w:szCs w:val="24"/>
              </w:rPr>
              <w:t>Билибин</w:t>
            </w:r>
            <w:proofErr w:type="spellEnd"/>
            <w:r w:rsidRPr="005F25E1">
              <w:rPr>
                <w:rFonts w:ascii="Times New Roman" w:hAnsi="Times New Roman" w:cs="Times New Roman"/>
                <w:sz w:val="24"/>
                <w:szCs w:val="24"/>
              </w:rPr>
              <w:t>, А.И. Куинджи, В.М. Васнецов, В.А. Серов, И.И. Шишкин, В. Ван Гог, И.К. Айвазовский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Экскурсия по архитектурным достопримечательностям города. Беседы, обсуждения, выполнение зарисовок архитектурных сооружений своего региона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rPr>
          <w:rFonts w:ascii="Times New Roman" w:hAnsi="Times New Roman" w:cs="Times New Roman"/>
          <w:sz w:val="24"/>
          <w:szCs w:val="24"/>
        </w:rPr>
      </w:pPr>
    </w:p>
    <w:p w:rsidR="00E02BB7" w:rsidRPr="005F25E1" w:rsidRDefault="00EE31FA" w:rsidP="005F25E1">
      <w:pPr>
        <w:spacing w:line="240" w:lineRule="auto"/>
        <w:jc w:val="center"/>
        <w:rPr>
          <w:rFonts w:ascii="Times New Roman" w:hAnsi="Times New Roman" w:cs="Times New Roman"/>
          <w:sz w:val="24"/>
          <w:szCs w:val="24"/>
        </w:rPr>
      </w:pPr>
      <w:r w:rsidRPr="005F25E1">
        <w:rPr>
          <w:rFonts w:ascii="Times New Roman" w:hAnsi="Times New Roman" w:cs="Times New Roman"/>
          <w:sz w:val="24"/>
          <w:szCs w:val="24"/>
        </w:rPr>
        <w:t>4 класс (34 часа)</w:t>
      </w:r>
      <w:r w:rsidR="00BE46DB" w:rsidRPr="005F25E1">
        <w:rPr>
          <w:rFonts w:ascii="Times New Roman" w:hAnsi="Times New Roman" w:cs="Times New Roman"/>
          <w:sz w:val="24"/>
          <w:szCs w:val="24"/>
        </w:rPr>
        <w:br w:type="textWrapping" w:clear="all"/>
      </w:r>
    </w:p>
    <w:tbl>
      <w:tblPr>
        <w:tblStyle w:val="a3"/>
        <w:tblW w:w="10031" w:type="dxa"/>
        <w:tblLayout w:type="fixed"/>
        <w:tblLook w:val="04A0" w:firstRow="1" w:lastRow="0" w:firstColumn="1" w:lastColumn="0" w:noHBand="0" w:noVBand="1"/>
      </w:tblPr>
      <w:tblGrid>
        <w:gridCol w:w="1101"/>
        <w:gridCol w:w="7796"/>
        <w:gridCol w:w="1134"/>
      </w:tblGrid>
      <w:tr w:rsidR="00EE31FA" w:rsidRPr="005F25E1" w:rsidTr="005F25E1">
        <w:tc>
          <w:tcPr>
            <w:tcW w:w="10031"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Графические зарисовки, пленэрные работы. </w:t>
            </w:r>
            <w:proofErr w:type="gramStart"/>
            <w:r w:rsidRPr="005F25E1">
              <w:rPr>
                <w:rFonts w:ascii="Times New Roman" w:hAnsi="Times New Roman" w:cs="Times New Roman"/>
                <w:sz w:val="24"/>
                <w:szCs w:val="24"/>
              </w:rPr>
              <w:t>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w:t>
            </w:r>
            <w:proofErr w:type="gramEnd"/>
            <w:r w:rsidRPr="005F25E1">
              <w:rPr>
                <w:rFonts w:ascii="Times New Roman" w:hAnsi="Times New Roman" w:cs="Times New Roman"/>
                <w:sz w:val="24"/>
                <w:szCs w:val="24"/>
              </w:rPr>
              <w:t xml:space="preserve"> Примерная тема композиции: «Пейзажи родного края». Создание коллективного альбома «Пейзажи нашей Родины». Освоение техники «а-ля прима»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Отражение в творческих работах понимания мира в устном народном </w:t>
            </w:r>
            <w:r w:rsidRPr="005F25E1">
              <w:rPr>
                <w:rFonts w:ascii="Times New Roman" w:hAnsi="Times New Roman" w:cs="Times New Roman"/>
                <w:sz w:val="24"/>
                <w:szCs w:val="24"/>
              </w:rPr>
              <w:lastRenderedPageBreak/>
              <w:t>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5F25E1">
              <w:rPr>
                <w:rFonts w:ascii="Times New Roman" w:eastAsia="Arial Unicode MS" w:hAnsi="Times New Roman" w:cs="Times New Roman"/>
                <w:sz w:val="24"/>
                <w:szCs w:val="24"/>
              </w:rPr>
              <w:t> </w:t>
            </w:r>
            <w:r w:rsidRPr="005F25E1">
              <w:rPr>
                <w:rFonts w:ascii="Times New Roman" w:hAnsi="Times New Roman" w:cs="Times New Roman"/>
                <w:sz w:val="24"/>
                <w:szCs w:val="24"/>
              </w:rPr>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разнообразия тем, сюжетов творческих работ художников. Пейзажные и сюжетные композиции. Передача художником своего впечатления </w:t>
            </w:r>
            <w:proofErr w:type="gramStart"/>
            <w:r w:rsidRPr="005F25E1">
              <w:rPr>
                <w:rFonts w:ascii="Times New Roman" w:hAnsi="Times New Roman" w:cs="Times New Roman"/>
                <w:sz w:val="24"/>
                <w:szCs w:val="24"/>
              </w:rPr>
              <w:t>от</w:t>
            </w:r>
            <w:proofErr w:type="gramEnd"/>
            <w:r w:rsidRPr="005F25E1">
              <w:rPr>
                <w:rFonts w:ascii="Times New Roman" w:hAnsi="Times New Roman" w:cs="Times New Roman"/>
                <w:sz w:val="24"/>
                <w:szCs w:val="24"/>
              </w:rPr>
              <w:t xml:space="preserve"> увиденного. Создание своих творческих работ по материалам наблюдений и зарисовок. Примерные темы композиций: </w:t>
            </w:r>
            <w:proofErr w:type="gramStart"/>
            <w:r w:rsidRPr="005F25E1">
              <w:rPr>
                <w:rFonts w:ascii="Times New Roman" w:hAnsi="Times New Roman" w:cs="Times New Roman"/>
                <w:sz w:val="24"/>
                <w:szCs w:val="24"/>
              </w:rPr>
              <w:t>«Цветущий луг», «Перед грозой», «Весна в парке» (акварель «по сырому»), «Туман в городе (деревне, селе, лесу, горах)»</w:t>
            </w:r>
            <w:proofErr w:type="gramEnd"/>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w:t>
            </w:r>
            <w:proofErr w:type="spellStart"/>
            <w:r w:rsidRPr="005F25E1">
              <w:rPr>
                <w:rFonts w:ascii="Times New Roman" w:hAnsi="Times New Roman" w:cs="Times New Roman"/>
                <w:sz w:val="24"/>
                <w:szCs w:val="24"/>
              </w:rPr>
              <w:t>маре</w:t>
            </w:r>
            <w:proofErr w:type="spellEnd"/>
            <w:r w:rsidRPr="005F25E1">
              <w:rPr>
                <w:rFonts w:ascii="Times New Roman" w:hAnsi="Times New Roman" w:cs="Times New Roman"/>
                <w:sz w:val="24"/>
                <w:szCs w:val="24"/>
              </w:rPr>
              <w:t>,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коллективной объёмно-пространственной композиции. Примерные темы: «Посиделки», «</w:t>
            </w:r>
            <w:proofErr w:type="gramStart"/>
            <w:r w:rsidRPr="005F25E1">
              <w:rPr>
                <w:rFonts w:ascii="Times New Roman" w:hAnsi="Times New Roman" w:cs="Times New Roman"/>
                <w:sz w:val="24"/>
                <w:szCs w:val="24"/>
              </w:rPr>
              <w:t>Весна-красна</w:t>
            </w:r>
            <w:proofErr w:type="gramEnd"/>
            <w:r w:rsidRPr="005F25E1">
              <w:rPr>
                <w:rFonts w:ascii="Times New Roman" w:hAnsi="Times New Roman" w:cs="Times New Roman"/>
                <w:sz w:val="24"/>
                <w:szCs w:val="24"/>
              </w:rPr>
              <w:t xml:space="preserve">», «Масленица», «Святки». Знакомство с колыбельными песнями разных народов. </w:t>
            </w:r>
            <w:r w:rsidRPr="005F25E1">
              <w:rPr>
                <w:rFonts w:ascii="Times New Roman" w:hAnsi="Times New Roman" w:cs="Times New Roman"/>
                <w:sz w:val="24"/>
                <w:szCs w:val="24"/>
              </w:rPr>
              <w:lastRenderedPageBreak/>
              <w:t>Изображение интерьера, в котором могла бы звучать полюбившаяся колыбельная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Исследование: изучение традиций народа. Примерная тема композиции: «Чайная церемония в Китае». Использование книг, энциклопедий, видеоматериалов; беседы </w:t>
            </w:r>
            <w:proofErr w:type="gramStart"/>
            <w:r w:rsidRPr="005F25E1">
              <w:rPr>
                <w:rFonts w:ascii="Times New Roman" w:hAnsi="Times New Roman" w:cs="Times New Roman"/>
                <w:sz w:val="24"/>
                <w:szCs w:val="24"/>
              </w:rPr>
              <w:t>со</w:t>
            </w:r>
            <w:proofErr w:type="gramEnd"/>
            <w:r w:rsidRPr="005F25E1">
              <w:rPr>
                <w:rFonts w:ascii="Times New Roman" w:hAnsi="Times New Roman" w:cs="Times New Roman"/>
                <w:sz w:val="24"/>
                <w:szCs w:val="24"/>
              </w:rPr>
              <w:t xml:space="preserve">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w:t>
            </w:r>
            <w:proofErr w:type="gramStart"/>
            <w:r w:rsidRPr="005F25E1">
              <w:rPr>
                <w:rFonts w:ascii="Times New Roman" w:hAnsi="Times New Roman" w:cs="Times New Roman"/>
                <w:sz w:val="24"/>
                <w:szCs w:val="24"/>
              </w:rPr>
              <w:t>со</w:t>
            </w:r>
            <w:proofErr w:type="gramEnd"/>
            <w:r w:rsidRPr="005F25E1">
              <w:rPr>
                <w:rFonts w:ascii="Times New Roman" w:hAnsi="Times New Roman" w:cs="Times New Roman"/>
                <w:sz w:val="24"/>
                <w:szCs w:val="24"/>
              </w:rPr>
              <w:t xml:space="preserve"> взрослыми). Создание небольших этюдов в лепке по мотивам народных сказок. Передача характерных поз, движений персонажей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Ремёсла и виды народного творчества, характерные для региона, где живут ученики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Развитие фантазии и воображения (11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5F25E1">
              <w:rPr>
                <w:rFonts w:ascii="Times New Roman" w:hAnsi="Times New Roman" w:cs="Times New Roman"/>
                <w:sz w:val="24"/>
                <w:szCs w:val="24"/>
              </w:rPr>
              <w:cr/>
              <w:t>Заочные и очные экспедиции в места народных промыслов.</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Самостоятельные исследования по теме «Народные мотивы в творчестве композиторов»</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 xml:space="preserve">Создание сюжетных композиций по мотивам произведений искусства </w:t>
            </w:r>
            <w:r w:rsidRPr="005F25E1">
              <w:rPr>
                <w:rFonts w:ascii="Times New Roman" w:hAnsi="Times New Roman" w:cs="Times New Roman"/>
                <w:sz w:val="24"/>
                <w:szCs w:val="24"/>
              </w:rPr>
              <w:lastRenderedPageBreak/>
              <w:t>разных исторических эпох, например народных, колыбельных, праздничных песен, на темы: костюм, предметы быта, украшения, печи и др. Аппликация, коллаж</w:t>
            </w:r>
            <w:proofErr w:type="gramEnd"/>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Организация коллективных «путешествий» (в том числе «музыкальных», «поэтических») всем классом на «машине времени» в прошлое, будущее, в космос.</w:t>
            </w:r>
            <w:proofErr w:type="gramEnd"/>
            <w:r w:rsidRPr="005F25E1">
              <w:rPr>
                <w:rFonts w:ascii="Times New Roman" w:hAnsi="Times New Roman" w:cs="Times New Roman"/>
                <w:sz w:val="24"/>
                <w:szCs w:val="24"/>
              </w:rPr>
              <w:t xml:space="preserve">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Творческое исследование.</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w:t>
            </w:r>
            <w:proofErr w:type="gramStart"/>
            <w:r w:rsidRPr="005F25E1">
              <w:rPr>
                <w:rFonts w:ascii="Times New Roman" w:hAnsi="Times New Roman" w:cs="Times New Roman"/>
                <w:sz w:val="24"/>
                <w:szCs w:val="24"/>
              </w:rPr>
              <w:t>присущие</w:t>
            </w:r>
            <w:proofErr w:type="gramEnd"/>
            <w:r w:rsidRPr="005F25E1">
              <w:rPr>
                <w:rFonts w:ascii="Times New Roman" w:hAnsi="Times New Roman" w:cs="Times New Roman"/>
                <w:sz w:val="24"/>
                <w:szCs w:val="24"/>
              </w:rPr>
              <w:t xml:space="preserve"> казахскому народному искусству</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Древо, символизирующее мироздание. Создание своего «древа мира» с использованием мотивов орнамента, которые кажутся наиболее интересными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w:t>
            </w:r>
            <w:proofErr w:type="spellStart"/>
            <w:r w:rsidRPr="005F25E1">
              <w:rPr>
                <w:rFonts w:ascii="Times New Roman" w:hAnsi="Times New Roman" w:cs="Times New Roman"/>
                <w:sz w:val="24"/>
                <w:szCs w:val="24"/>
              </w:rPr>
              <w:t>Жостова</w:t>
            </w:r>
            <w:proofErr w:type="spellEnd"/>
            <w:r w:rsidRPr="005F25E1">
              <w:rPr>
                <w:rFonts w:ascii="Times New Roman" w:hAnsi="Times New Roman" w:cs="Times New Roman"/>
                <w:sz w:val="24"/>
                <w:szCs w:val="24"/>
              </w:rPr>
              <w:t>, Городца, Хохломы; народной матрёшки. Примерные темы композиций: «Новый год», «Масленица», «</w:t>
            </w:r>
            <w:proofErr w:type="gramStart"/>
            <w:r w:rsidRPr="005F25E1">
              <w:rPr>
                <w:rFonts w:ascii="Times New Roman" w:hAnsi="Times New Roman" w:cs="Times New Roman"/>
                <w:sz w:val="24"/>
                <w:szCs w:val="24"/>
              </w:rPr>
              <w:t>Весна-красна</w:t>
            </w:r>
            <w:proofErr w:type="gramEnd"/>
            <w:r w:rsidRPr="005F25E1">
              <w:rPr>
                <w:rFonts w:ascii="Times New Roman" w:hAnsi="Times New Roman" w:cs="Times New Roman"/>
                <w:sz w:val="24"/>
                <w:szCs w:val="24"/>
              </w:rPr>
              <w:t>»</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в классе или между классными коллективами «художественного события», посвящённого народному искусству своего региона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p>
        </w:tc>
        <w:tc>
          <w:tcPr>
            <w:tcW w:w="1134" w:type="dxa"/>
          </w:tcPr>
          <w:p w:rsidR="00EE31FA"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Художественно-образное восприятие произведений изобразительного искусства (музейная педагогика) (6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Развитие представлений об особенностях мотивов, характерных для </w:t>
            </w:r>
            <w:r w:rsidRPr="005F25E1">
              <w:rPr>
                <w:rFonts w:ascii="Times New Roman" w:hAnsi="Times New Roman" w:cs="Times New Roman"/>
                <w:sz w:val="24"/>
                <w:szCs w:val="24"/>
              </w:rPr>
              <w:lastRenderedPageBreak/>
              <w:t>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proofErr w:type="gramStart"/>
            <w:r w:rsidRPr="005F25E1">
              <w:rPr>
                <w:rFonts w:ascii="Times New Roman" w:hAnsi="Times New Roman" w:cs="Times New Roman"/>
                <w:sz w:val="24"/>
                <w:szCs w:val="24"/>
              </w:rPr>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w:t>
            </w:r>
            <w:proofErr w:type="gramEnd"/>
            <w:r w:rsidRPr="005F25E1">
              <w:rPr>
                <w:rFonts w:ascii="Times New Roman" w:hAnsi="Times New Roman" w:cs="Times New Roman"/>
                <w:sz w:val="24"/>
                <w:szCs w:val="24"/>
              </w:rPr>
              <w:t xml:space="preserve"> Назначение и смысловое обозначение элементов декоративного традиционного орнамента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творчеством художников, создававших произведения в анималистическом жанре: живопись, графика, скульптура (В.А. Серов, В.А. </w:t>
            </w:r>
            <w:proofErr w:type="spellStart"/>
            <w:r w:rsidRPr="005F25E1">
              <w:rPr>
                <w:rFonts w:ascii="Times New Roman" w:hAnsi="Times New Roman" w:cs="Times New Roman"/>
                <w:sz w:val="24"/>
                <w:szCs w:val="24"/>
              </w:rPr>
              <w:t>Ватагин</w:t>
            </w:r>
            <w:proofErr w:type="spellEnd"/>
            <w:r w:rsidRPr="005F25E1">
              <w:rPr>
                <w:rFonts w:ascii="Times New Roman" w:hAnsi="Times New Roman" w:cs="Times New Roman"/>
                <w:sz w:val="24"/>
                <w:szCs w:val="24"/>
              </w:rPr>
              <w:t xml:space="preserve">, П.В. </w:t>
            </w:r>
            <w:proofErr w:type="spellStart"/>
            <w:r w:rsidRPr="005F25E1">
              <w:rPr>
                <w:rFonts w:ascii="Times New Roman" w:hAnsi="Times New Roman" w:cs="Times New Roman"/>
                <w:sz w:val="24"/>
                <w:szCs w:val="24"/>
              </w:rPr>
              <w:t>Митурич</w:t>
            </w:r>
            <w:proofErr w:type="spellEnd"/>
            <w:r w:rsidRPr="005F25E1">
              <w:rPr>
                <w:rFonts w:ascii="Times New Roman" w:hAnsi="Times New Roman" w:cs="Times New Roman"/>
                <w:sz w:val="24"/>
                <w:szCs w:val="24"/>
              </w:rPr>
              <w:t>, А.Г. Сотников и др.)</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EE31FA" w:rsidRPr="005F25E1" w:rsidRDefault="00EE31FA" w:rsidP="005F25E1">
      <w:pPr>
        <w:spacing w:line="240" w:lineRule="auto"/>
        <w:jc w:val="center"/>
        <w:rPr>
          <w:rFonts w:ascii="Times New Roman" w:hAnsi="Times New Roman" w:cs="Times New Roman"/>
          <w:sz w:val="24"/>
          <w:szCs w:val="24"/>
        </w:rPr>
      </w:pPr>
    </w:p>
    <w:p w:rsidR="005F25E1" w:rsidRPr="005F25E1" w:rsidRDefault="005F25E1">
      <w:pPr>
        <w:spacing w:line="240" w:lineRule="auto"/>
        <w:jc w:val="center"/>
        <w:rPr>
          <w:rFonts w:ascii="Times New Roman" w:hAnsi="Times New Roman" w:cs="Times New Roman"/>
          <w:sz w:val="24"/>
          <w:szCs w:val="24"/>
        </w:rPr>
      </w:pPr>
    </w:p>
    <w:sectPr w:rsidR="005F25E1" w:rsidRPr="005F25E1" w:rsidSect="00BE46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62"/>
    <w:rsid w:val="003F4B62"/>
    <w:rsid w:val="005F25E1"/>
    <w:rsid w:val="00BE46DB"/>
    <w:rsid w:val="00CC536A"/>
    <w:rsid w:val="00E02BB7"/>
    <w:rsid w:val="00EE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School94</dc:creator>
  <cp:keywords/>
  <dc:description/>
  <cp:lastModifiedBy>School94</cp:lastModifiedBy>
  <cp:revision>2</cp:revision>
  <dcterms:created xsi:type="dcterms:W3CDTF">2019-03-19T11:38:00Z</dcterms:created>
  <dcterms:modified xsi:type="dcterms:W3CDTF">2019-03-19T12:15:00Z</dcterms:modified>
</cp:coreProperties>
</file>