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6F" w:rsidRPr="00E23F6F" w:rsidRDefault="00C20AEC" w:rsidP="00C20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E23F6F"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 линии «Русский язык» в 1 классе</w:t>
      </w:r>
    </w:p>
    <w:p w:rsidR="00E23F6F" w:rsidRPr="00E23F6F" w:rsidRDefault="00E23F6F" w:rsidP="00E2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Pr="00E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 уч. год</w:t>
      </w:r>
    </w:p>
    <w:p w:rsidR="00E23F6F" w:rsidRPr="00BA60DA" w:rsidRDefault="00E23F6F" w:rsidP="00BA6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17"/>
        <w:gridCol w:w="708"/>
        <w:gridCol w:w="708"/>
        <w:gridCol w:w="2693"/>
        <w:gridCol w:w="1843"/>
        <w:gridCol w:w="1841"/>
        <w:gridCol w:w="1560"/>
        <w:gridCol w:w="1134"/>
        <w:gridCol w:w="1561"/>
        <w:gridCol w:w="850"/>
        <w:gridCol w:w="851"/>
      </w:tblGrid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 раздела,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урока</w:t>
            </w:r>
          </w:p>
        </w:tc>
        <w:tc>
          <w:tcPr>
            <w:tcW w:w="708" w:type="dxa"/>
            <w:vMerge w:val="restart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5244" w:type="dxa"/>
            <w:gridSpan w:val="3"/>
          </w:tcPr>
          <w:p w:rsidR="00E23F6F" w:rsidRPr="00BA60DA" w:rsidRDefault="00E23F6F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освоения учебного предмета</w:t>
            </w:r>
          </w:p>
          <w:p w:rsidR="00E23F6F" w:rsidRPr="00BA60DA" w:rsidRDefault="00E23F6F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560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C" w:rsidRPr="00BA60DA" w:rsidTr="006B53F3">
        <w:tc>
          <w:tcPr>
            <w:tcW w:w="16018" w:type="dxa"/>
            <w:gridSpan w:val="12"/>
          </w:tcPr>
          <w:p w:rsidR="006B53F3" w:rsidRPr="007A0EC3" w:rsidRDefault="006B53F3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Раздел 1. </w:t>
            </w:r>
            <w:proofErr w:type="spellStart"/>
            <w:r w:rsidRPr="007A0EC3">
              <w:rPr>
                <w:rFonts w:ascii="Times New Roman" w:hAnsi="Times New Roman" w:cs="Times New Roman"/>
                <w:color w:val="000000" w:themeColor="text1"/>
              </w:rPr>
              <w:t>Добукварный</w:t>
            </w:r>
            <w:proofErr w:type="spellEnd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 период.</w:t>
            </w:r>
            <w:proofErr w:type="gramStart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7A0EC3">
              <w:rPr>
                <w:rFonts w:ascii="Times New Roman" w:hAnsi="Times New Roman" w:cs="Times New Roman"/>
                <w:color w:val="000000" w:themeColor="text1"/>
              </w:rPr>
              <w:t>19 ч)</w:t>
            </w:r>
          </w:p>
          <w:p w:rsidR="00C20AEC" w:rsidRPr="007A0EC3" w:rsidRDefault="00C20AEC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>Количест</w:t>
            </w:r>
            <w:r w:rsidR="006B53F3" w:rsidRPr="007A0EC3">
              <w:rPr>
                <w:rFonts w:ascii="Times New Roman" w:hAnsi="Times New Roman" w:cs="Times New Roman"/>
                <w:color w:val="C00000"/>
              </w:rPr>
              <w:t>во трансформированных уроков (0</w:t>
            </w:r>
            <w:proofErr w:type="gramStart"/>
            <w:r w:rsidR="006B53F3" w:rsidRPr="007A0EC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A0EC3">
              <w:rPr>
                <w:rFonts w:ascii="Times New Roman" w:hAnsi="Times New Roman" w:cs="Times New Roman"/>
                <w:color w:val="C00000"/>
              </w:rPr>
              <w:t xml:space="preserve"> )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 xml:space="preserve"> из них:</w:t>
            </w:r>
          </w:p>
          <w:p w:rsidR="00C20AEC" w:rsidRPr="007A0EC3" w:rsidRDefault="006B53F3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>- интегрированных (0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20AEC" w:rsidRPr="007A0EC3">
              <w:rPr>
                <w:rFonts w:ascii="Times New Roman" w:hAnsi="Times New Roman" w:cs="Times New Roman"/>
                <w:color w:val="C00000"/>
              </w:rPr>
              <w:t xml:space="preserve"> )</w:t>
            </w:r>
            <w:proofErr w:type="gramEnd"/>
          </w:p>
          <w:p w:rsidR="00C20AEC" w:rsidRPr="007A0EC3" w:rsidRDefault="00C20AEC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вне школьных стен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(  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0)</w:t>
            </w:r>
          </w:p>
          <w:p w:rsidR="00C20AEC" w:rsidRPr="00BA60DA" w:rsidRDefault="006B53F3" w:rsidP="00C20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- в цифровой среде</w:t>
            </w:r>
            <w:proofErr w:type="gramStart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( </w:t>
            </w:r>
            <w:r w:rsidR="00C20AEC"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)</w:t>
            </w:r>
            <w:proofErr w:type="gramEnd"/>
          </w:p>
        </w:tc>
      </w:tr>
      <w:tr w:rsidR="00E23F6F" w:rsidRPr="00BA60DA" w:rsidTr="00E23F6F">
        <w:trPr>
          <w:trHeight w:val="4000"/>
        </w:trPr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Добукварный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 период</w:t>
            </w: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на странице прописей. </w:t>
            </w:r>
            <w:r w:rsidRPr="00BA60DA">
              <w:rPr>
                <w:rFonts w:ascii="Times New Roman" w:eastAsia="Times New Roman" w:hAnsi="Times New Roman" w:cs="Times New Roman"/>
                <w:lang w:eastAsia="zh-CN"/>
              </w:rPr>
              <w:t xml:space="preserve">Гигиенические правила письма. 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пространстве и в рабочей тетради; обозначать предложения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полосками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ыявлять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сходства и различия в объектах. </w:t>
            </w:r>
          </w:p>
        </w:tc>
        <w:tc>
          <w:tcPr>
            <w:tcW w:w="1841" w:type="dxa"/>
            <w:vMerge w:val="restart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Регулятивные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принимать и   сохранять учебную задачу;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</w:t>
            </w:r>
            <w:r w:rsid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твляет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Иванов С.В., Евдокимова А.О., Кузнецова М.И.</w:t>
            </w:r>
            <w:r w:rsidRPr="00BA60DA">
              <w:rPr>
                <w:rFonts w:ascii="Times New Roman" w:eastAsia="Book Antiqua" w:hAnsi="Times New Roman" w:cs="Times New Roman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язык».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образовательный ресурс для работы в классе, CD-диск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пространстве и в рабочей тетради. 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линии от определенной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точки в заданном направлении. Классифицировать предметы по заданному признаку; проводить вертикальные параллельные линии. 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https://easyen.ru/load/m/1_klass/kartochka_vzaimnoe_raspolozhenie_i_orientirovka_predmetov_v_prost</w:t>
              </w:r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ranstve_i_na_ploskosti/375-1-0-7293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«слово».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Обозначать предложения полосками. Выявлять сходства и различия в объектах. Проводить вертикальные параллельные линии. Принимать и сохранять учебную задачу. Делить предложения на слова.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принимать и   сохранять учебную задачу;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теме;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режим дня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https://infourok.ru/vvedenie-ponyatiya-slovo-otrabotka-algoritma-deystviy-na-stranicah-propisey-russkiy-yazik-1127864.html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в понятиях «слева», «справа», «верх», «низ». Проведение параллельных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непараллельных линий.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Ориентироваться в понятиях «слева», «справа», «верх», «низ».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различие между параллельными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непараллельными линиями Знать называние каждого (любого) предмета на рисунках словом (слова обозначаются полосками).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параллельные и непараллельные линии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действовать по образцу;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 xml:space="preserve">принимать и сохранять учебную задачу; адекватно воспринимать оценку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учителя; осуществлять последовательность необходимых операций.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http://www.zavuch.ru/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понятия «слово».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-обозначать предложения полосками.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сходства и различия в объектах.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различать «слово»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школе;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-проявление особого интереса к новому школьному содержанию занятий,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выявление сходства и различия в объектах;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Деление предложения на слова.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Деление предложения на слова.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 по заданному признаку (подбор пар слов по первому звуку: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делить предложения на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классифицировать предметы по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заданному признаку.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преодоление импульсивности, непроизвольности;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строить речевое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высказывание в устной форме;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https://easyen.ru/load/russkij_jazyk/1_klass/delenie_predlozhenija_na_slova/380-1-0-</w:t>
              </w:r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17836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количество звуков в слове со звуковой схемой.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звуки по твердости-мягкости.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проявление особого интереса к новому, собственно школьному содержанию занятий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со схемой звукового состава слова.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-анализировать количество звуков в слове и интонационно выделять звуки в слове. -знать звуковой анализ слова «ау». 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нахо-дить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места звуков [у], [а] в словах (под ударением).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https://nsportal.ru/detskiy-sad/obuchenie-gramote/2016/04/10/zanyatie-po-obucheniyu-gramote-znakomstvo-so-shemoy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Интонационное выделение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заданного звука в слове, определение его места в слове.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Интонационное выделение заданного </w:t>
            </w: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звука в словах, определение его места в слове и сравнение этих звуков.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восприятия. Проведение параллельных линий.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-сравнивать слова по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струк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-туре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интона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ционно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заданный звук в словах, определять его место в слове и сравнивать эти звуки.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-развитие зрительного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восприятия;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-организация рабочего места;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рабочей строкой. Письмо полуовалов.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-сравнивать, подбирать слова по звуковой структуре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полуовалы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https://infourok.ru/urok-pisma-na-temu-znakomstvo-s-rabochey-strokoyprovedenie-poluovalov-1290905.html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слова по звуковой структуре.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слов. Ориентироваться на рабочей строке. Характеризовать звуки русского языка; Находить звук [ы] в словах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170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170C86" w:rsidRPr="00BA60DA" w:rsidRDefault="00170C86" w:rsidP="00170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слов «кит», «кот». Сравнение этих слов  по звуковой структуре.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Звуковой анализ слов.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этих слов по звуковой структуре.  Подбор слов к схемам. 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ИКТ «Кит, кот»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проводить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звуковой анализ слов;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-подбирать слова к схемам;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нахождение середины надстрочного пространства;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формулировать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 и позицию;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</w:t>
              </w:r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k.ru/urok-chteniya-zvukovoy-analiz-slov-sir-nos-sravnenie-slov-po-osnovnoy-strukture-2877472-page2.html</w:t>
              </w:r>
            </w:hyperlink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19.09</w:t>
            </w:r>
          </w:p>
        </w:tc>
      </w:tr>
      <w:tr w:rsidR="00170C86" w:rsidRPr="00BA60DA" w:rsidTr="00E23F6F">
        <w:trPr>
          <w:trHeight w:val="1596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Игра «Придумай слово» со звуком [л], [л'].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звуковой анализ слов. Сравнивать  слова по звуковой структуре. Подбирать слова к схемам.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середину  надстрочного пространства.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заданные линии на рабочей строке. Называть слова со звуками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,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]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 xml:space="preserve">анализировать представленный языковой материал, производить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заданные учебные операции; оформлять речевое высказывание в соответствии </w:t>
            </w:r>
            <w:r w:rsidRPr="00BA60DA">
              <w:rPr>
                <w:rFonts w:ascii="Times New Roman" w:eastAsia="Calibri" w:hAnsi="Times New Roman" w:cs="Times New Roman"/>
              </w:rPr>
              <w:br/>
              <w:t>с грамматическими нормами.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https://infourok.ru/konspekt-uroka-razvitie-svobodi-dvizheniya-ruki-provedenie-liniy-slozhnoy-traektorii-2059797.html</w:t>
              </w:r>
            </w:hyperlink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 по звуковой структуре. Развитие свободы движения руки.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Поиск звуков [л], [л'] в словах-названиях картинок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Проведение линий сложной траектории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звуки [л], [л'] в словах-названиях картинок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сложной траектории.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http://biogr.znate.ru/docs/index-814.html?page=4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выделять гласные звуки;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языка;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круги и овалы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гласные звуки и их обоз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чать в схеме звукового состава.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прописывать на рабочей строке элементов букв.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-способность к самооценке на  основе критерия успешности учебной деятельности;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25.09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25.09</w:t>
            </w:r>
          </w:p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Отличают согласный звук от гласного. Обозначают согласные звуки в модели слова.</w:t>
            </w: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www.1september.ru</w:t>
              </w:r>
            </w:hyperlink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Прописывание на рабочей строке элементов букв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Тренировка в написании элементов букв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</w:tr>
      <w:tr w:rsidR="00170C86" w:rsidRPr="00BA60DA" w:rsidTr="006B53F3">
        <w:tc>
          <w:tcPr>
            <w:tcW w:w="16018" w:type="dxa"/>
            <w:gridSpan w:val="12"/>
          </w:tcPr>
          <w:p w:rsidR="00170C86" w:rsidRPr="007A0EC3" w:rsidRDefault="00170C86" w:rsidP="006B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</w:t>
            </w:r>
            <w:r w:rsidRPr="007A0E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A0EC3">
              <w:rPr>
                <w:rFonts w:ascii="Times New Roman" w:eastAsia="Times New Roman" w:hAnsi="Times New Roman" w:cs="Times New Roman"/>
                <w:b/>
                <w:lang w:eastAsia="ru-RU"/>
              </w:rPr>
              <w:t>Букварный период. 61ч.</w:t>
            </w:r>
          </w:p>
          <w:p w:rsidR="00170C86" w:rsidRPr="007A0EC3" w:rsidRDefault="00170C86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Количество трансформированных уроков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( 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0 ) из них:</w:t>
            </w:r>
          </w:p>
          <w:p w:rsidR="00170C86" w:rsidRPr="007A0EC3" w:rsidRDefault="00170C86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интегрированных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( 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0 )</w:t>
            </w:r>
          </w:p>
          <w:p w:rsidR="00170C86" w:rsidRPr="007A0EC3" w:rsidRDefault="00170C86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вне школьных стен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(  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0)</w:t>
            </w:r>
          </w:p>
          <w:p w:rsidR="00170C86" w:rsidRPr="00BA60DA" w:rsidRDefault="00170C86" w:rsidP="006B5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- в цифровой среде </w:t>
            </w:r>
            <w:proofErr w:type="gramStart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( </w:t>
            </w:r>
            <w:proofErr w:type="gramEnd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0  )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Проводить звуковой анализ слов АНЮТА и </w:t>
            </w:r>
            <w:r w:rsidRPr="00BA60DA">
              <w:rPr>
                <w:rFonts w:ascii="Times New Roman" w:hAnsi="Times New Roman" w:cs="Times New Roman"/>
              </w:rPr>
              <w:lastRenderedPageBreak/>
              <w:t>ЛУНА. Выбирать слова со звуком [а] в начале, в конце и середине слова. Разгадывать кроссворд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образец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объектов с выделением существенных и несущественных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принаков</w:t>
            </w:r>
            <w:proofErr w:type="spellEnd"/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28.09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28.09</w:t>
            </w:r>
          </w:p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86" w:rsidRPr="00BA60DA" w:rsidTr="00E23F6F">
        <w:trPr>
          <w:trHeight w:val="4077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ИКТ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Здравствуй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,А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,как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твои дела?»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7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Выбор и запись недостающей буквы. 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звуковой анализ слов «пять», «дыня».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-составлять  рассказ по серии сюжетных картинок.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-разгадывать кроссворд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, классификацию по заданным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критериям.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звука [а] буквами.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Вписывать изученные буквы с </w:t>
            </w:r>
            <w:proofErr w:type="spellStart"/>
            <w:r w:rsidRPr="00BA60DA">
              <w:rPr>
                <w:rFonts w:ascii="Times New Roman" w:hAnsi="Times New Roman" w:cs="Times New Roman"/>
              </w:rPr>
              <w:t>опоррй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на звуковые модели слов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 Сравнение написанные буквы с предложенным в прописях и на доске образцом написания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>в познавательную, принимать и сохранять учебную задачу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www.ug.ru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 о»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,о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-о».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Выбор и запись недостающей буквы.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,о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сопоставлять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 -о».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недостающие буквы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Повторение изученных букв.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ИКТ «Тайна звука»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«Ё, ё».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 - символические средства, в том числе модели и схемы;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задавать вопросы;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Мультимедийный учебно-методический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«Начальная школа.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Медиатеки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и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Буква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ё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 в начале слова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(обозначение звуков [й’] и [о]).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«ёжик», «ёлка», «ёлки».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Разгадывание кроссворда. Составление рассказа по сюжетным картинкам. Сравнение рассказов на с.33 и 41.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 xml:space="preserve">выполнять звуковой анализ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слов «ёжик»,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-характеризовать звуки русского языка;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-обозначать в начале слова букву «Ё» звуками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[й’] и [о]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«ёлка»; 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анализ объектов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>в познавательную, принимать и сохранять учебную задачу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u w:val="single"/>
                  <w:lang w:eastAsia="ru-RU"/>
                </w:rPr>
                <w:t>http://www.portalschool.ru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звуков [о] и [а] буквами.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изученные буквы с опорой на звуковые модели слов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-выбирать и записывать недостающую букву;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-усвоит  алгоритм соединения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 при письме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1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слова «утка», «утята» и  соотносить  схемы  со словами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Обучение грамоте.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Мефлодия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ИКТ «Тайна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звука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укв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определять положение звука [у] в слове.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средства, в том числе модели и схемы;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1560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2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правил обозначение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 [у], [о] и [а] буквами.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изученных букв. Вписывание пропущенных букв с опорой на звуковые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слов.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правило обозначения звуков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-писать изученные буквы.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пропущенные буквы с опорой на звуковые модели слов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образец и правило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воспри-нимать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словесную оценку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lastRenderedPageBreak/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осуществлени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е учебных действий – выполнять задание в соответствии с поставленной целью, отвечать на конкретный вопрос;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t>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электронный образовательный ресурс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«Кирилл и Мефодий»,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звуковой анализ слова «экран», «эхо»;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характе-ризовать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звуки русского языка;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3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обозначения звуков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-производить звукобуквенный анализ слов с йотированными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гласными.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звуковые модели со словами-названиями картинок 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«Е, е»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-умение выполнять сравнение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lastRenderedPageBreak/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контроль и оценка - контролировать и оценивать свои действия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при работе с наглядно-образным материалом при сотрудничестве с учителем, одноклассниками.</w:t>
            </w:r>
            <w:r w:rsidRPr="00BA60DA">
              <w:rPr>
                <w:rFonts w:ascii="Times New Roman" w:eastAsia="Calibri" w:hAnsi="Times New Roman" w:cs="Times New Roman"/>
                <w:i/>
              </w:rPr>
              <w:t xml:space="preserve"> 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4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Е, е»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,е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звуковой анализ слова «ель», «мель»;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-характеризовать звуки русского языка;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5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</w:tr>
      <w:tr w:rsidR="00170C86" w:rsidRPr="00BA60DA" w:rsidTr="00E23F6F">
        <w:trPr>
          <w:trHeight w:val="707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гласных звуков буквами. Письмо изученных букв.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закономерность в расположении букв в ряду.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пропущенные буквы с опорой на звуковые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слов.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 и буквосочетания;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воспринимать словесную оценку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www.edu.rin.ru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</w:tr>
      <w:tr w:rsidR="00170C86" w:rsidRPr="00BA60DA" w:rsidTr="00E23F6F">
        <w:trPr>
          <w:trHeight w:val="707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ы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Читать стихотворение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BA60DA">
              <w:rPr>
                <w:rFonts w:ascii="Times New Roman" w:hAnsi="Times New Roman" w:cs="Times New Roman"/>
              </w:rPr>
              <w:t>. Проводить звуковой анализ слов рыба, усы, дым. Преобразовывать слова.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уметь  соотносить звук и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соответствующуюему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букву.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сравнение;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задавать вопросы;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</w:rPr>
              <w:t>-</w:t>
            </w:r>
            <w:r w:rsidRPr="00BA60DA">
              <w:rPr>
                <w:rFonts w:ascii="Times New Roman" w:hAnsi="Times New Roman" w:cs="Times New Roman"/>
                <w:iCs/>
              </w:rPr>
              <w:t>адекватно воспринимать словесную оценку учителя;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  <w:iCs/>
              </w:rPr>
              <w:t>адекватно воспринимать словесную оценку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</w:rPr>
              <w:t>представление о способе и результате действия;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</w:tr>
      <w:tr w:rsidR="00170C86" w:rsidRPr="00BA60DA" w:rsidTr="00E23F6F">
        <w:trPr>
          <w:trHeight w:val="1689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буквы. Установление соответствия печатных и письменных начертаний изученных букв.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-устанавливать соответствия печатных и письменных начертаний изученных букв.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-отрабатывать  алгоритм соединения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 при письме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 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-у».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положение звука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[и] в слове;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-сопоставлять строчные буквы «и</w:t>
            </w:r>
            <w:proofErr w:type="gramStart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»-</w:t>
            </w:r>
            <w:proofErr w:type="gramEnd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«у»;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-соотносить схему слова (с гласными буквами) с картинкой;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 алгоритм соединения  букв  и буквосочетаний при письме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 основе критерия успешности учебной деятельности;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 и анализ;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-умение выполнять сравнение, синтез, анализ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познавательную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изученные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заглавные и строчные буквы;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оценка;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170C86" w:rsidRPr="00BA60DA" w:rsidTr="00E23F6F">
        <w:trPr>
          <w:trHeight w:val="707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Мм, слоги и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выписывать изученные буквы с опорой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звуковые модели слов и записывать слова в соответствии с последовательностью моделей.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синтез, анализ;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-классификация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предметов по заданному признаку;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 обозначения  буквами гласных звуков после твёрдых и мягких согласных букв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A60DA">
              <w:rPr>
                <w:rFonts w:ascii="Times New Roman" w:hAnsi="Times New Roman" w:cs="Times New Roman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TimesNewRomanPSMT" w:hAnsi="Times New Roman" w:cs="Times New Roman"/>
              </w:rPr>
              <w:t>- выполнять составлять модели этих слов с помощью жёлтых фишек и букв разрезной азбуки;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принимать и сохранять учебную задачу;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-ориентация на образец и правило выполнения действий;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контроль и коррекция;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оценка;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Ю, ю».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изученных букв с опорой на звуковые модели слов. Письмо слогов, слов, предложений. Преобразование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печатного шрифта в письменный.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заглавные и строчные буквы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ю».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изученные буквы с опорой на звуковые модели слов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содержательные моменты школьной действительности и принятия образца «хорошего ученика;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выделенные учителем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обобщать правила написания букв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Р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</w:tr>
      <w:tr w:rsidR="00170C86" w:rsidRPr="00BA60DA" w:rsidTr="00E23F6F">
        <w:trPr>
          <w:trHeight w:val="722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слогов, слов, предложений. ИКТ «Звук и буква Р»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содержательные моменты школьной действительности и принятия образца «хорошего ученика»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 xml:space="preserve">тельную инициативу в учебном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</w:tr>
      <w:tr w:rsidR="00170C86" w:rsidRPr="00BA60DA" w:rsidTr="00E23F6F">
        <w:trPr>
          <w:trHeight w:val="722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М, м».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слогов, слов, предложений. Преобразование печатного шрифта в письменный.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Лл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дифференцировать  букв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lastRenderedPageBreak/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м»,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 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р» </w:t>
            </w:r>
            <w:r w:rsidRPr="00BA60DA">
              <w:rPr>
                <w:rFonts w:ascii="Times New Roman" w:eastAsia="TimesNewRomanPSMT" w:hAnsi="Times New Roman" w:cs="Times New Roman"/>
                <w:bCs/>
                <w:iCs/>
                <w:lang w:eastAsia="ru-RU"/>
              </w:rPr>
              <w:t>при записи слов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;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</w:tr>
      <w:tr w:rsidR="00170C86" w:rsidRPr="00BA60DA" w:rsidTr="00E23F6F">
        <w:trPr>
          <w:trHeight w:val="722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и».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слов, предложений. Запись слов в соответствии с заданными моделями.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Йй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и».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170C86" w:rsidRPr="00BA60DA" w:rsidTr="00E23F6F">
        <w:trPr>
          <w:trHeight w:val="722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«Слог»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слова в соответствии с заданными моделями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</w:tr>
      <w:tr w:rsidR="00170C86" w:rsidRPr="00BA60DA" w:rsidTr="00E23F6F">
        <w:trPr>
          <w:trHeight w:val="7175"/>
        </w:trPr>
        <w:tc>
          <w:tcPr>
            <w:tcW w:w="552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Г.Цыферова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«Как цыплёнок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рисовал»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 изученных букв. Установление соответствия печатных и письменных начертаний изученных букв. Письмо слов, предложений.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что такое «слог»;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-делить слова на слоги;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делить слова на слоги.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слова, состоящие из одного слога.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соответствия печатных и письменных начертаний изученных букв.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слова к нужной слоговой схеме.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формулировать познавательную цель с помощью учителя;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-осуществлять контроль (самоконтроль) по образцу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слогоударной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схемой слова.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Г, г»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предложения.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осуществлять анализ объектов с выделением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существенных и несущественных признаков;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</w:t>
            </w: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«Г, г»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 ответы на вопросы, используя свой жизненный опыт и различную информацию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-знаково-символическое моделирование;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уметь использовать наглядные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(схемы, чертежи, планы)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учитывает выделенные учителем ориентиры действия в новом учебном 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понимание и принятие цели, сформулированной педагогом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З, з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Проводить звуковой анализ слов </w:t>
            </w:r>
            <w:r w:rsidRPr="00BA60DA">
              <w:rPr>
                <w:rFonts w:ascii="Times New Roman" w:hAnsi="Times New Roman" w:cs="Times New Roman"/>
                <w:i/>
              </w:rPr>
              <w:t>зебра, замок</w:t>
            </w:r>
            <w:r w:rsidRPr="00BA60DA">
              <w:rPr>
                <w:rFonts w:ascii="Times New Roman" w:hAnsi="Times New Roman" w:cs="Times New Roman"/>
              </w:rPr>
              <w:t>. Читать слоги по «окошкам». Читать слоги, слова, предложения.</w:t>
            </w: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</w:tr>
      <w:tr w:rsidR="00170C86" w:rsidRPr="00BA60DA" w:rsidTr="00E23F6F">
        <w:tc>
          <w:tcPr>
            <w:tcW w:w="552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17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vMerge w:val="restart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«зебра» и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Чтение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 с изменением ударения: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зáмок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», и определение  лексического значения обоих слов. Чтение слогов по «окошечкам». Чтение слогов, слов, предложений.</w:t>
            </w:r>
          </w:p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-записывать  слова на нужной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 и записывать слова по образцу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86" w:rsidRPr="00BA60DA" w:rsidTr="00E23F6F">
        <w:tc>
          <w:tcPr>
            <w:tcW w:w="552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заглавной и строчной буквы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принимать и сохранять учебную задачу;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-учитывает выделенные учителем ориентиры действия в новом учебном 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планирует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 - «С,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слов, предложений. Преобразование печатного шрифта в письменный.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работать с деформированными предложениями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«Глухой, мягкий»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</w:tr>
      <w:tr w:rsidR="00170C86" w:rsidRPr="00BA60DA" w:rsidTr="00E23F6F">
        <w:trPr>
          <w:trHeight w:val="683"/>
        </w:trPr>
        <w:tc>
          <w:tcPr>
            <w:tcW w:w="552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17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Т, т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 («корт», «атлас»). 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  <w:vMerge w:val="restart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170C86" w:rsidRPr="00BA60DA" w:rsidTr="00E23F6F">
        <w:tc>
          <w:tcPr>
            <w:tcW w:w="552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hAnsi="Times New Roman" w:cs="Times New Roman"/>
                <w:i/>
              </w:rPr>
              <w:t>«</w:t>
            </w:r>
            <w:r w:rsidRPr="00BA60DA">
              <w:rPr>
                <w:rFonts w:ascii="Times New Roman" w:hAnsi="Times New Roman" w:cs="Times New Roman"/>
                <w:b/>
                <w:i/>
              </w:rPr>
              <w:t>Т, т»</w:t>
            </w:r>
            <w:r w:rsidRPr="00BA60DA">
              <w:rPr>
                <w:rFonts w:ascii="Times New Roman" w:hAnsi="Times New Roman" w:cs="Times New Roman"/>
                <w:i/>
              </w:rPr>
              <w:t xml:space="preserve">. </w:t>
            </w:r>
            <w:r w:rsidRPr="00BA60DA">
              <w:rPr>
                <w:rFonts w:ascii="Times New Roman" w:hAnsi="Times New Roman" w:cs="Times New Roman"/>
              </w:rPr>
              <w:t>Тренировка в написании букв.</w:t>
            </w: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 - «Т,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«Б, б»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Д, д».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Вписывание нужных букв.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написании букв. Сравнение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Г», «п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»-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«т», «п»-«г».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 - «П,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,п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образцу.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осуществляет поиск и выделяет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конкретную информацию с помощью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В, в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А.Шибаева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«Одна буква»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Я.Тайца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«По грибы».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проявление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социальных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мотивов – стремление выполнять социально-значимую и социально-оцениваемую деятельность, быть полезным обществу;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проявление учебных мотивов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инициативное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слов и предложений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Преобразование печатного шрифта в письменный.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,ф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 - «Ф,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7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Изменение слов по образцу, их запись. Преобразование печатного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«ЖИ-ШИ»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Ш, ш» - «И, и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 - «Ш,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 ИКТ «ЖИ-ШИ»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ши.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8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Ч, ч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написания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-проявление особого интереса к новому, собственно школьному содержанию занятий;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высказывание в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Ч» - «У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«чу». Вписывание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нужных буквосочетаний.</w:t>
            </w: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9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</w:t>
              </w:r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lastRenderedPageBreak/>
                <w:t>poryadok-deystviy-pri-spisivanii-os-nachalna-1435819.html</w:t>
              </w:r>
            </w:hyperlink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Щ, щ» - «Ш, ш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«ща»,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ща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знаково-символическое моделирование;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Х, х» - «Ж, ж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0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 - «Щ, щ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«ц» - «и».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«Жизнь буквы Ц в слове»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Особенности буквы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Г.Сапгира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</w:t>
            </w: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ь знака.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учителя;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1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Отгадывание загадок. Списывание загадки.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ИКТ «Что это?»</w:t>
            </w:r>
          </w:p>
        </w:tc>
        <w:tc>
          <w:tcPr>
            <w:tcW w:w="1843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Слова с разделительным мягким знаком.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 с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строить схемы, модели;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2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580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</w:tr>
      <w:tr w:rsidR="00170C86" w:rsidRPr="00BA60DA" w:rsidTr="00E23F6F"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</w:t>
            </w: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уметь использовать наглядные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(схемы, чертежи, планы)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lastRenderedPageBreak/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</w:tr>
      <w:tr w:rsidR="00170C86" w:rsidRPr="00BA60DA" w:rsidTr="00E23F6F">
        <w:trPr>
          <w:trHeight w:val="2120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</w:tr>
      <w:tr w:rsidR="00170C86" w:rsidRPr="00BA60DA" w:rsidTr="00E23F6F">
        <w:trPr>
          <w:trHeight w:val="2120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Списывание предложений.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</w:tr>
      <w:tr w:rsidR="00170C86" w:rsidRPr="00BA60DA" w:rsidTr="00E23F6F">
        <w:trPr>
          <w:trHeight w:val="2120"/>
        </w:trPr>
        <w:tc>
          <w:tcPr>
            <w:tcW w:w="552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1717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70C86" w:rsidRPr="00BA60DA" w:rsidRDefault="00170C86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70C86" w:rsidRPr="00BA60DA" w:rsidRDefault="00170C86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BA60DA" w:rsidRDefault="00170C86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</w:tr>
      <w:tr w:rsidR="00170C86" w:rsidRPr="00E23F6F" w:rsidTr="00E23F6F">
        <w:trPr>
          <w:trHeight w:val="127"/>
        </w:trPr>
        <w:tc>
          <w:tcPr>
            <w:tcW w:w="552" w:type="dxa"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писать!</w:t>
            </w:r>
          </w:p>
        </w:tc>
        <w:tc>
          <w:tcPr>
            <w:tcW w:w="708" w:type="dxa"/>
          </w:tcPr>
          <w:p w:rsidR="00170C86" w:rsidRPr="00E23F6F" w:rsidRDefault="00170C86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70C86" w:rsidRPr="00E23F6F" w:rsidRDefault="00170C86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контроль</w:t>
            </w:r>
          </w:p>
        </w:tc>
        <w:tc>
          <w:tcPr>
            <w:tcW w:w="2693" w:type="dxa"/>
            <w:vMerge/>
          </w:tcPr>
          <w:p w:rsidR="00170C86" w:rsidRPr="00E23F6F" w:rsidRDefault="00170C86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170C86" w:rsidRPr="00E23F6F" w:rsidRDefault="00170C86" w:rsidP="00E2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C86" w:rsidRPr="00E23F6F" w:rsidRDefault="00170C86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</w:tbl>
    <w:p w:rsidR="00C81E7E" w:rsidRDefault="00C81E7E" w:rsidP="006B53F3">
      <w:pPr>
        <w:spacing w:after="0" w:line="240" w:lineRule="auto"/>
      </w:pPr>
    </w:p>
    <w:p w:rsidR="00E23F6F" w:rsidRPr="00E23F6F" w:rsidRDefault="00E23F6F" w:rsidP="006B53F3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E23F6F">
        <w:rPr>
          <w:rFonts w:ascii="Times New Roman" w:hAnsi="Times New Roman" w:cs="Times New Roman"/>
          <w:sz w:val="20"/>
          <w:szCs w:val="20"/>
        </w:rPr>
        <w:t xml:space="preserve">В 1 классе в рамках одного урока комплексно решаются языковые и речевые задачи, тема урока формулируется двумя предложениями. </w:t>
      </w:r>
    </w:p>
    <w:p w:rsidR="00E23F6F" w:rsidRPr="00E23F6F" w:rsidRDefault="00E23F6F" w:rsidP="006B53F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23F6F">
        <w:rPr>
          <w:rFonts w:ascii="Times New Roman" w:hAnsi="Times New Roman" w:cs="Times New Roman"/>
          <w:sz w:val="20"/>
          <w:szCs w:val="20"/>
        </w:rPr>
        <w:t>2 полугодие</w:t>
      </w:r>
    </w:p>
    <w:tbl>
      <w:tblPr>
        <w:tblStyle w:val="2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133"/>
        <w:gridCol w:w="819"/>
        <w:gridCol w:w="882"/>
        <w:gridCol w:w="2158"/>
        <w:gridCol w:w="2095"/>
        <w:gridCol w:w="1417"/>
        <w:gridCol w:w="1560"/>
        <w:gridCol w:w="1701"/>
        <w:gridCol w:w="993"/>
        <w:gridCol w:w="1133"/>
      </w:tblGrid>
      <w:tr w:rsidR="00E23F6F" w:rsidRPr="00E23F6F" w:rsidTr="00170C86">
        <w:tc>
          <w:tcPr>
            <w:tcW w:w="852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701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819" w:type="dxa"/>
            <w:vMerge w:val="restart"/>
          </w:tcPr>
          <w:p w:rsidR="00E23F6F" w:rsidRPr="00E23F6F" w:rsidRDefault="00E23F6F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E23F6F" w:rsidRPr="00E23F6F" w:rsidRDefault="00E23F6F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82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2158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5072" w:type="dxa"/>
            <w:gridSpan w:val="3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E23F6F" w:rsidRPr="00E23F6F" w:rsidTr="00170C86">
        <w:trPr>
          <w:cantSplit/>
          <w:trHeight w:val="1399"/>
        </w:trPr>
        <w:tc>
          <w:tcPr>
            <w:tcW w:w="85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</w:tcPr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BookmanOldStyle" w:hAnsi="Times New Roman" w:cs="Times New Roman"/>
                <w:i/>
                <w:iCs/>
                <w:sz w:val="20"/>
                <w:szCs w:val="20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 (знакомство, поздравительная открытка)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ответы на проблемные вопросы.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информацией, представленной в форме рисунка и в форме звуковой модели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(значок «гиря» — трудное)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Осуществлять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самоконтроль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:с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оотносить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ответ с предложенным вариантом.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 использовать его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</w:t>
            </w:r>
            <w:r w:rsidR="00BC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="00BC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записей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3" w:type="dxa"/>
          </w:tcPr>
          <w:p w:rsidR="00E23F6F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BC34C0" w:rsidRPr="00E23F6F" w:rsidTr="00170C86">
        <w:tc>
          <w:tcPr>
            <w:tcW w:w="5387" w:type="dxa"/>
            <w:gridSpan w:val="5"/>
          </w:tcPr>
          <w:p w:rsidR="00BC34C0" w:rsidRPr="006B53F3" w:rsidRDefault="00BC34C0" w:rsidP="00BC34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 w:rsidRPr="00C20AEC">
              <w:rPr>
                <w:color w:val="C00000"/>
              </w:rPr>
              <w:t>Количест</w:t>
            </w:r>
            <w:r>
              <w:rPr>
                <w:color w:val="C00000"/>
              </w:rPr>
              <w:t xml:space="preserve">во трансформированных уроков </w:t>
            </w:r>
            <w:proofErr w:type="gramStart"/>
            <w:r>
              <w:rPr>
                <w:color w:val="C00000"/>
              </w:rPr>
              <w:t xml:space="preserve">( </w:t>
            </w:r>
            <w:proofErr w:type="gramEnd"/>
            <w:r>
              <w:rPr>
                <w:color w:val="C00000"/>
              </w:rPr>
              <w:t>0</w:t>
            </w:r>
            <w:r w:rsidRPr="00C20AEC">
              <w:rPr>
                <w:color w:val="C00000"/>
              </w:rPr>
              <w:t xml:space="preserve"> ) из них: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интегрированных </w:t>
            </w:r>
            <w:proofErr w:type="gramStart"/>
            <w:r>
              <w:rPr>
                <w:color w:val="C00000"/>
              </w:rPr>
              <w:t xml:space="preserve">( </w:t>
            </w:r>
            <w:proofErr w:type="gramEnd"/>
            <w:r>
              <w:rPr>
                <w:color w:val="C00000"/>
              </w:rPr>
              <w:t>0</w:t>
            </w:r>
            <w:r w:rsidRPr="00C20AEC">
              <w:rPr>
                <w:color w:val="C00000"/>
              </w:rPr>
              <w:t xml:space="preserve"> )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 w:rsidRPr="00C20AEC">
              <w:rPr>
                <w:color w:val="C00000"/>
              </w:rPr>
              <w:t xml:space="preserve">- вне школьных стен </w:t>
            </w:r>
            <w:proofErr w:type="gramStart"/>
            <w:r w:rsidRPr="00C20AEC">
              <w:rPr>
                <w:color w:val="C00000"/>
              </w:rPr>
              <w:t xml:space="preserve">(  </w:t>
            </w:r>
            <w:proofErr w:type="gramEnd"/>
            <w:r w:rsidRPr="00C20AEC">
              <w:rPr>
                <w:color w:val="C00000"/>
              </w:rPr>
              <w:t>0)</w:t>
            </w:r>
          </w:p>
          <w:p w:rsidR="00BC34C0" w:rsidRPr="00E23F6F" w:rsidRDefault="00BC34C0" w:rsidP="00BC34C0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- в цифровой среде </w:t>
            </w:r>
            <w:proofErr w:type="gramStart"/>
            <w:r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Times New Roman"/>
                <w:color w:val="C00000"/>
                <w:lang w:eastAsia="ru-RU"/>
              </w:rPr>
              <w:t>0</w:t>
            </w:r>
            <w:r w:rsidRPr="00C20AEC"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  )</w:t>
            </w:r>
          </w:p>
        </w:tc>
        <w:tc>
          <w:tcPr>
            <w:tcW w:w="2158" w:type="dxa"/>
            <w:vMerge/>
          </w:tcPr>
          <w:p w:rsidR="00BC34C0" w:rsidRPr="00E23F6F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899" w:type="dxa"/>
            <w:gridSpan w:val="6"/>
          </w:tcPr>
          <w:p w:rsidR="00BC34C0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</w:t>
            </w:r>
            <w:r w:rsidR="006B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ником, условными </w:t>
            </w:r>
            <w:proofErr w:type="spellStart"/>
            <w:r w:rsidR="006B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обозначениями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средство общения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</w:t>
            </w: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щий</w:t>
            </w: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понятий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построение звуковых моделей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алгоритма порядка действий при списывании и использование его при решении практических задач.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E23F6F" w:rsidRPr="00E23F6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</w:t>
              </w:r>
              <w:r w:rsidR="00E23F6F" w:rsidRPr="00E23F6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/prezentaciya-k-uroku-russkogo-yazika-v-klasse-po-teme-yazik-kak-sredstvo-obscheniya-poryadok-deystviy-pri-spisivanii-os-nachalna-1435819.html</w:t>
              </w:r>
            </w:hyperlink>
          </w:p>
          <w:p w:rsidR="00E23F6F" w:rsidRPr="00E23F6F" w:rsidRDefault="00E23F6F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14.01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– как средство общения. Порядок действий при списывании.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https://nsportal.ru/nachalnaya-shkola/russkii-yazyk/2012/05/26/poryadok-deystviy-pri-spisyvanii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представленные на рисунке и в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проблемных вопросов,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интерпретации правила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https://kopilkaurokov.ru/russkiyYazik/presentacii/priezientatsiia-k-uroku-russkogho-iazyka-ustnaia-i-pis-miennaia-riech-znaki-priepinaniia-v-kontsie-priedlozhieniia-1-klass-umk-nachal-naia-shkola-21-vieka-urok-2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84-85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https://infourok.ru/prezentaciya-k-uroku-russkogo-yazika-na-temu-rechevoy-etiket-slova-privetstviya-intonaciya-predlozheniy-vosklicatelniy-znak-v-ko-2578435.html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приветствия, прощания, извинения. Отработка порядка действий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–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ситуации общения, в которых могут быть употреблены предложенные этикетные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предложенные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слова, соответствующие заданным ситуациям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приведёнными звуковыми моделями.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https://infourok.ru/prezentaciya-k-uroku-russkogo-yazika-klass-na-temu-slova-privetstviya-proschaniya-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izvineniya-otrabotka-poryadka-deystviy-pri-spi-2580803.html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извинения.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 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заданной ситуации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руппировать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признаку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необходимый знак препинания в конце предложения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постановку.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текста с опорой на содержащуюся в 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https://nsportal.ru/nachalnaya-shkola/russkii-yazyk/2013/02/18/slova-otvechayushchie-na-voprosy-kto-chto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88-89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благодарности.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знаки препинания в конце предложения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заданным основаниям (слова речевого этикета).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признаку (отвечают на вопрос кто?).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полученную из схемы (составлять предложения с учётом знаков препинания в конце схем).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http://lusana.ru/presentation/25699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http://открытыйурок.рф/статьи/576978/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выбора языковых средств в ситуации общения,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допущенные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отличительные признаки.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собственными именами и их правописанием.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http://uchitelya.com/russkiy-yazyk/121277-tehnologicheskaya-karta-uroka-rechevoy-etiket.html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https://infourok.ru/urok-s-prezentaciey-imena-sobstvennie-situaciya-znakomstva-klass-1489005.html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Правописание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https://nsportal.ru/nachalnaya-shkola/russkii-yazyk/2017/01/12/tema-rechevoy-etiket-ispolzovanie-slov-ty-vy-pri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https://multiurok.ru/index.php/files/konspiekt-uroka-po-russkomu-iazyku-v-1-klassie-rie.html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возраст (или спрашивать о возрасте),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устного общения на основе наблюдения.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предложения, выбирая правильные формы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 их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использованием в тексте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написания 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https://multiurok.ru/files/tiekhnologhichieskaia-karta-uroka-russkogho-iaz-53.html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96-97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 xml:space="preserve">Описание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отвечающие на вопросы «какой?», «какая»...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ситуацию, представленную в тексте,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содержащуюся в рисунке и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какой?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какая? какое?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ыделять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 по заданным основаниям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https://infourok.ru/prezentaciya-k-uroku-russkogo-yazika-opisanie-vneshnosti-slova-otvechayuschie-na-voprosi-kakoy-kakaya-kakoe-kakie-urok-umk-nacha-1593491.html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https://www.metod-kopilka.ru/prezentaciya_po_russkomu_yazyku_na_temuquotopisanie_vneshnosti._slovaotvechayuschie_na_vopr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osy-10482.htm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98-99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синтаксические конструкции со словами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потому что, так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правописания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слова, соответствующие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https://infourok.ru/prezentaciya-k-uroku-russkogo-yazika-opisanie-vneshnosti-povtorenie-slogoudarnih-shem-slov-urok-umk-nachalnaya-shkola-veka-1601196.html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https://infourok.ru/opisanie-vneshnosti-povtorenie-slogovih-shem-2346655.html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</w:t>
            </w: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«какой?», «какая?», «какое?», «какие?».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приёма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словам (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 п.).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 звуковые модели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формулировка на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основеанализа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поведения; использование алгоритма порядка действий при письме.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https://infourok.ru/konspekt-prezentaciya-k-uroku-po-russkomu-yaziku-na-temuvneshnost-opisanie-vneshnosti-klassnachalnaya-shkola-i-veka-2302861.html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Речевые ситуации, в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которых необходимо указывать свой адрес.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необходимо указывать адрес.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yazyk/69825-konspekt-uroka-rechevye-situacii-v-kotoryh.html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http://www.myshared.ru/slide/627044/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записи адреса на конверте, открытке.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(записывать адрес) конверт или открытку.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на рисунке,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инициативное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http://uchitelya.com/russkiy-yazyk/107805-prezentaciya-pismennaya-rech-oformlenie-adresa.html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https://урок.рф/library/pismennaya_rech_oformlenie_adresa_na_konverte_ili_0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35504.html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133" w:type="dxa"/>
          </w:tcPr>
          <w:p w:rsidR="00170C86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E23F6F" w:rsidRPr="00E23F6F" w:rsidRDefault="00170C86" w:rsidP="00170C8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106-107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приведённую на рисунках (адреса на конвертах),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ь, ъ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по смыслу слова, опираясь на вопросы.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одно-два слова к приведённым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звуковым моделям).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https://kopilkaurokov.ru/nachalniyeklassi/presentacii/oformlieniie-adriesa-na-konviertie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25.02-26.02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25.02-26.02</w:t>
            </w: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слов в русском языке.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пары слов, связанных словообразовательными связями,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основанию (слова,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которые нельзя перенести).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https://nsportal.ru/nachalnaya-shkola/russkii-yazyk/2015/01/08/konspekt-uroka-po-russkomu-yazyku-v-1-klasse-ustnaya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27.02-28.02</w:t>
            </w:r>
          </w:p>
        </w:tc>
        <w:tc>
          <w:tcPr>
            <w:tcW w:w="1133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27.02-28.02</w:t>
            </w:r>
            <w:bookmarkStart w:id="0" w:name="_GoBack"/>
            <w:bookmarkEnd w:id="0"/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110-111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приглашение на экскурсию.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примеры приглашений на экскурсию,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нарушающие правильность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словам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? что?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какой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приглашение на экскурсию; практическое овладение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диалогической формой речи; проведение работы по определению в словах места ударения; усвоение навыка подбора вопросов к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словам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https://infourok.ru/rechevoy-etiket-priglashenie-na-ekskursiyu-podbor-voprosov-k-slovam-1635628.html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https://multiurok.ru/index.php/files/priezientatsiia-uroka-po-russkomu-iazyku-urok-34-o.html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01.03-04.03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обсуждение профессий родителей.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небольшое монологическое высказывание о профессиях родителей (близких).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что делать? что сделать?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приведённым словам.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shkola/russkii-yazyk/2012/05/12/rechevaya-situatsiya-obsuzhdenie-professiy-roditeley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https://www.youtube.com/watch?v=8nhwelYh4Mk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114-115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выбора будущей профессии.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слов, используя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тексте слова по заданному основанию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https://infourok.ru/urok-v-klasse-po-russkomu-yaziku-na-temu-rechevaya-situaciya-obsuzhdenie-vibora-buduschey-professii-936266.html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07.03- 11.03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116-117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– ши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выводы (характер героя, его поступки).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извинения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приведёнными 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использования правила.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 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https://nsportal.ru/nachalnaya-shkola/russkii-yazyk/2015/05/24/rechevaya-situatsiya-obsuzhdenie-postupkov-pravopisanie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https://www.uchportal.ru/load/46-1-0-46847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118-119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проблемные ситуации (правила речевого поведения),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использовании речи для убеждения.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слова со звуковыми моделями).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https://infourok.ru/material.html?mid=148542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https://rosuchebnik.ru/material/urok-21-rechevaya-situatsiya-ispol-zovanie-rechi-dlya-ubezhdeniya-povtorenie-pravila-pravopisaniya-s-2385/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что? что делать? что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текста выводы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поведении и поступках позицию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приведённые примеры, небольшое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монологическое высказывание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характер).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результатами обсуждения текстов.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https://www.youtube.com/watch?v=lvHEodONcFA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https://infourok.ru/prezentaciya-k-uroku-russkogo-yazika-po-teme-rechevaya-situaciya-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opisanie-svoego-haraktera-i-postupkov-slova-otvechayuschie-na-v-2784152.html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 тексте ситуации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 (необходимость учитывать интересы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высказывания, в которых 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при речевом общении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деятельности….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https://infourok.ru/prezentaciya-k-uroku-russkogo-yazika-v-klasse-1528045.html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https://www.youtube.com/watch?v=VfQOBQsfJbw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124-125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сотрудничестве).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родственными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часть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https://infourok.ru/razrabotka_uroka_russkogo_yazyka_na_temu_rechevaya_situaciya_nesovpadenie_interesov_i-115811.htm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https://botana.cc/prepod/nachalnye_klassy/oqh4t5rq.html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01.94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126-127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что? 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урок  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основе текста),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устное монологическое высказывание 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интересах.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значению,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замены в тексте слов, близких по значению.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мягкость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интересах; 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https://kopilkaurokov.ru/nachalniyeKlassi/uroki/konspiekt_uroka_po_russkomu_iazyku_po_tiemie_riechievaia_si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tuatsiia_obsuzhdienii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128-129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постановки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знаков препинания в конце предложения.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объявлений,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какое объявление откликнется больше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читателей.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неточности в приведённом объявлении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в котором отсутствует выделенный признак.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смысление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объявления;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понимают чувства других людей 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сопереживают им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понятиями «сумма» и «разность», разряд «десяток»; 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https://stydopedia.ru/3x5a67.html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Устная речь: вымышленные истории. Знакомство с устойчивыми сочетаниями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представлены вымысел и фантазия,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основе наблюдения вывод о целях создания подобных текстов.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речевых ошибок,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устойчивыми сочетаниями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Дополнять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информацией из текста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сочетаниями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https://www.youtube.com/watch?v=ZOOVSy_LkDU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контрольные работы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представлены вымысел и фантазия,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 подобными текстами.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http://uchitelya.com/russkiy-yazyk/79892-plan-konspekt-uroka-ustnaya-rech-vymyshlennye.html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https://infourok.ru/prezentaciya-po-russkomu-yaziku-na-temu-ustoychivie-sochetaniya-slov-klass-1103797.html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вежливого отказа, используя опорные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выполнении заданий, связанных с использованием правил переноса,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https://www.youtube.com/watch?v=N474ozdhU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AY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слов, отвечающих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какая? 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правила написания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текста и из рисунка.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неуспешного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корректировать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исправляя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https://www.youtube.com/watch?v=w9M2cmMFt_A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животного. Повторение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написания 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представлено описание внешности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соответствующие звуковым моделям).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https://www.youtube.com/watch?v=Z6K4Y1fo5To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 и звуковом анализе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 общения, в которой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позицию.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из них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содержат просьбу, а какие — приказ.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какой звук чаще других повторяется в слове,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каком слове он обозначен другой буквой.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https://videouroki.net/razrabotki/urok-russkogho-iazyka-v-1-klassie-riechievoi-etikiet-vyrazhieniie-pros-by-i-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otka.html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текстом-описанием, на основе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которые позволяют определить внешность и характер.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описания внешности и характера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(повадок) домашнего 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 и написанию.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количество звуков и букв не совпадает).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https://infourok.ru/opisanie-vneshnosti-i-povadok-zhivotnogo-otrabotka-umeniya-zadavat-voprosi-k-slovam-poryadka-deystviy-pri-spisivanii-urok-1850545.html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139-140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внешности и повадок животного. Отработка умения задавать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вопросы к словам, порядка действий при списывании;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сигналы, с помощью которых общаются животные, и язык людей.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героя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 заглавие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из текста в том порядке, в котором даны звуковые модели).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учебной 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https://rosuchebnik.ru/material/urok-34-opisanie-vneshnosti-i-povadok-zhivotnogo-otrabotka-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umeniya-zadavat-voprosy-k-slovam-poryadka-7582/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https://proshkolu.ru/lib/id/17167/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выражения, характеризующие настоящую дружбу,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рассказах о друзьях.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которые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можно записать цифрами (термин «имя числительное» не употребляется).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аналитический разбор представленных речевых ситуаций; использование алгоритма порядка действий при списывании.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142-143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мимику и жесты при общении,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Объяснять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пословиц,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пословицы с 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образные выражения в текстах.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проведении звукового анализа.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http://school46.beluo.ru/docs/2013/Шевченко%20Л.А.%20Конспект.doc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144-145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 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https://schoolfiles.net/1911029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https://kopilkaurokov.ru/russkiyYazik/uroki/tiekhnologichieskaia-karta-uroka-na-tiemu-riechievaia-situatsiia-obsuzhdieniie-intieriesov-otrabotka-umieniia-zadavat-voprosy-k-slovam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собой слова и «не слова»,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умения писать без ошибок.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в слове, где можно допустить ошибку.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 и при постановке ударений в словах.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https://znanio.ru/media/razrabotka_uroka-178121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147-148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высказывания, в которых содержится извинение.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возможной ошибки при записи этих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написания безударного проверяемого гласного в корне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проверки при обнаружении места в слове, где можно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допустить ошибку.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со звуковой моделью).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слова)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https://schoolfiles.net/3053231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выбор адекватных языковых средств при общении с людьми разного возраста. Повторение функций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 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(разделительный и показатель мягкости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значком транскрипции,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значение слов, сходных по звучанию и написанию.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средствапри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поздравлении и вручении подарка; различение функций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овладениенавыком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по восстановлению деформированного текста повествовательного характера;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поздравительных открыток;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  <w:proofErr w:type="gramEnd"/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 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https://educontest.net/component/content/article/16818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поздравительных открыток,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предложений в деформированном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обозначает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Точность и правильность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речи. Повторение звукового анализа и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</w:t>
            </w: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нарушены точность и правильность выражения мысли,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используя правило речевого общения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строить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партнёр знает и видит, а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анализе приведённых высказываний.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есть звук [й’],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букву, которая его обозначает).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свои мысли точно, правильно, соблюдая логику изложения; ознакомление с употреблением слов,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звукобуквенного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https://infourok.ru/material.html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?mid=121905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152-153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уточнение значения незнакомых слов. Знакомство с правилом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объявления.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театре.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значение которых неизвестно,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уточнять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значение в словаре, тексте или у взрослых.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классификации слов по заданным основаниям.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https://videouroki.net/razrabotki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/konspekt-uroka-dlya-nachalnykh-klassov-rechevaya-situatsiya-utochnenie-znacheniya-neznakomykh-slov-znakomstvo-s-pravilom-pravopisaniya-sochetaniy-chk-chn.html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https://infourok.ru/prezentaciya-k-uroku-russkiy-yazik-rechevaya-situaciya-utochnenie-znacheniya-neznakomih-slov-znakomstvo-s-pravilom-pravopisaniya-2902372.html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10.05-13.05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интонацией при общении;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изменяя интонацию для выражения различных чувств.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приведённых слов подходящее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предложении на месте пропуска).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 (на примере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делении слов для переноса, при определении функции букв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постановке знаков препинания в конце предложения и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https://nsportal.ru/nachalnaya-shkola/russkii-yazyk/2014/12/07/mnogoznachnye-slova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https://rosuchebnik.ru/material/urok-45-rechevaya-situatsiya-sostavlenie-kratkogo-rasskaza-ob-uvidennom-povtorenie-zvukovogo-analiza-9466/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156-157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смысловые ошибки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устранять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учитывая целевую установку текста (описание театра или рассказ о представлении).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прописной буквы.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https://rosuchebnik.ru/material/urok-46-rechevaya-situatsiya-sostavlenie-kratkogo-rasskaza-ob-uvidennom-znakomstvo-s-normami-proizno-6242/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https://урок.рф/library/rechevaya_situatciya_sostavlenie_kratkogo_rasskaza_ob_200827.html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Научная и разговорная речь. Наблюдение за образованием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и местом возможной ошибки в написании слова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разговорной и научной речи,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используется разговорная и научная речь.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для выявления словообразовательных связей.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характеристикам (с разделительным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для записи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https://videouroki.net/razrabotki/konspekt-i-prezentatsiya-po-russkomu-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yazyku-nauchnaya-i-razgovornaya-rech.html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разговорную и научную речь,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 приведённой звуковой моделью,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слов, соответствующих звуковой модели.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несколько значений,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</w:t>
            </w:r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анализа текстов разговорной и книжной речи с целью определения ситуаций, в которых используется разговорная и научная речь.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https://infourok.ru/prezentaciya-k-uroku-razgovornaya-i-nauchnaya-rech-3008964.html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160-161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Письменная речь: написание писем. Знакомство с изменяемыми и неизменяемыми словами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неизменяемыми словами и правилами их употребления.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словосочетаниям с неизменяемыми словами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170C86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http://lusana.ru/presentation/22782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https://infourok.ru/urok-russkogo-yazika-izmenyaemie-i-neizmenyaemie-slova-klass-694452.html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обозначают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основании сопоставления с приведённым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https://infourok.ru/konspekt-uroka-po-russkomu-yaziku-rechevoy-etiket-slova-i-virazheniya-oboznachayuschie-zapret-povtorenie-zvukovogo-analiza-otrab-1978402.html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Отработка умения задавать вопросы к словам, повторение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заимствованными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делении слов для переноса.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слов, при правописании сочетания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правила переноса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https://infourok.ru/prezentaciya-po-russkomu-yaziku-na-temu-sostavlenie-kratkogo-rasskaza-ob-uvidennom-udarenie-1092650.html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 летнем отдыхе. 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https://infourok.ru/prezentaciya-po-russkomu-yaziku-na-temu-razvitie-rechi-kompleksnoe-povtorenie-proydennogo-klass-1358860.html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170C86">
        <w:trPr>
          <w:trHeight w:val="920"/>
        </w:trPr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объявления.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письменного общения (письмо).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собственного адреса при оформлении конверта (открытки).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https://multiurok.ru/files/urok-russkogho-iazyka-1-klass-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tiema-obiavlieniie.html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F6F" w:rsidRPr="00E23F6F" w:rsidRDefault="00E23F6F" w:rsidP="00E23F6F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E23F6F" w:rsidRDefault="00E23F6F"/>
    <w:sectPr w:rsidR="00E23F6F" w:rsidSect="006B53F3">
      <w:pgSz w:w="16838" w:h="11906" w:orient="landscape"/>
      <w:pgMar w:top="567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6F"/>
    <w:rsid w:val="00170C86"/>
    <w:rsid w:val="006B53F3"/>
    <w:rsid w:val="007A0EC3"/>
    <w:rsid w:val="00A322E1"/>
    <w:rsid w:val="00BA60DA"/>
    <w:rsid w:val="00BC34C0"/>
    <w:rsid w:val="00C20AEC"/>
    <w:rsid w:val="00C81E7E"/>
    <w:rsid w:val="00E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F6F"/>
  </w:style>
  <w:style w:type="paragraph" w:customStyle="1" w:styleId="10">
    <w:name w:val="Абзац списка1"/>
    <w:basedOn w:val="a"/>
    <w:uiPriority w:val="34"/>
    <w:qFormat/>
    <w:rsid w:val="00E23F6F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3F6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F6F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6">
    <w:name w:val="Содержимое таблицы"/>
    <w:basedOn w:val="a"/>
    <w:rsid w:val="00E23F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23F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7">
    <w:name w:val="Знак"/>
    <w:basedOn w:val="a"/>
    <w:rsid w:val="00E23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3F6F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23F6F"/>
  </w:style>
  <w:style w:type="table" w:customStyle="1" w:styleId="12">
    <w:name w:val="Сетка таблицы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E23F6F"/>
    <w:rPr>
      <w:vertAlign w:val="superscript"/>
    </w:rPr>
  </w:style>
  <w:style w:type="paragraph" w:customStyle="1" w:styleId="ParagraphStyle">
    <w:name w:val="Paragraph Style"/>
    <w:rsid w:val="00E23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uiPriority w:val="99"/>
    <w:unhideWhenUsed/>
    <w:rsid w:val="00E23F6F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E2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F6F"/>
  </w:style>
  <w:style w:type="paragraph" w:customStyle="1" w:styleId="10">
    <w:name w:val="Абзац списка1"/>
    <w:basedOn w:val="a"/>
    <w:uiPriority w:val="34"/>
    <w:qFormat/>
    <w:rsid w:val="00E23F6F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3F6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F6F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6">
    <w:name w:val="Содержимое таблицы"/>
    <w:basedOn w:val="a"/>
    <w:rsid w:val="00E23F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23F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7">
    <w:name w:val="Знак"/>
    <w:basedOn w:val="a"/>
    <w:rsid w:val="00E23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3F6F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23F6F"/>
  </w:style>
  <w:style w:type="table" w:customStyle="1" w:styleId="12">
    <w:name w:val="Сетка таблицы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E23F6F"/>
    <w:rPr>
      <w:vertAlign w:val="superscript"/>
    </w:rPr>
  </w:style>
  <w:style w:type="paragraph" w:customStyle="1" w:styleId="ParagraphStyle">
    <w:name w:val="Paragraph Style"/>
    <w:rsid w:val="00E23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uiPriority w:val="99"/>
    <w:unhideWhenUsed/>
    <w:rsid w:val="00E23F6F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E2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chteniya-zvukovoy-analiz-slov-sir-nos-sravnenie-slov-po-osnovnoy-strukture-2877472-page2.html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edu.rin.ru/" TargetMode="External"/><Relationship Id="rId39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21" Type="http://schemas.openxmlformats.org/officeDocument/2006/relationships/hyperlink" Target="http://www.vgf.ru/" TargetMode="External"/><Relationship Id="rId34" Type="http://schemas.openxmlformats.org/officeDocument/2006/relationships/hyperlink" Target="http://school-collektion.edu.ru/" TargetMode="External"/><Relationship Id="rId42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7" Type="http://schemas.openxmlformats.org/officeDocument/2006/relationships/hyperlink" Target="https://multiurok.ru/files/tiekhnologhichieskaia-karta-uroka-russkogho-iaz-53.html" TargetMode="External"/><Relationship Id="rId50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55" Type="http://schemas.openxmlformats.org/officeDocument/2006/relationships/hyperlink" Target="https://multiurok.ru/index.php/files/priezientatsiia-uroka-po-russkomu-iazyku-urok-34-o.html" TargetMode="External"/><Relationship Id="rId63" Type="http://schemas.openxmlformats.org/officeDocument/2006/relationships/hyperlink" Target="https://infourok.ru/prezentaciya-k-uroku-russkogo-yazika-v-klasse-1528045.html" TargetMode="External"/><Relationship Id="rId68" Type="http://schemas.openxmlformats.org/officeDocument/2006/relationships/hyperlink" Target="https://rosuchebnik.ru/material/urok-34-opisanie-vneshnosti-i-povadok-zhivotnogo-otrabotka-umeniya-zadavat-voprosy-k-slovam-poryadka-7582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fourok.ru/vvedenie-ponyatiya-slovo-otrabotka-algoritma-deystviy-na-stranicah-propisey-russkiy-yazik-1127864.html" TargetMode="External"/><Relationship Id="rId71" Type="http://schemas.openxmlformats.org/officeDocument/2006/relationships/hyperlink" Target="https://schoolfiles.net/30532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school-collektion.edu.ru/" TargetMode="External"/><Relationship Id="rId11" Type="http://schemas.openxmlformats.org/officeDocument/2006/relationships/hyperlink" Target="https://infourok.ru/urok-pisma-na-temu-znakomstvo-s-rabochey-strokoyprovedenie-poluovalov-1290905.html" TargetMode="External"/><Relationship Id="rId24" Type="http://schemas.openxmlformats.org/officeDocument/2006/relationships/hyperlink" Target="http://www.akademkniga.ru/" TargetMode="External"/><Relationship Id="rId32" Type="http://schemas.openxmlformats.org/officeDocument/2006/relationships/hyperlink" Target="http://school-collektion.edu.ru/" TargetMode="External"/><Relationship Id="rId37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0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5" Type="http://schemas.openxmlformats.org/officeDocument/2006/relationships/hyperlink" Target="http://uchitelya.com/russkiy-yazyk/121277-tehnologicheskaya-karta-uroka-rechevoy-etiket.html" TargetMode="External"/><Relationship Id="rId53" Type="http://schemas.openxmlformats.org/officeDocument/2006/relationships/hyperlink" Target="https://nsportal.ru/nachalnaya-shkola/russkii-yazyk/2015/01/08/konspekt-uroka-po-russkomu-yazyku-v-1-klasse-ustnaya" TargetMode="External"/><Relationship Id="rId58" Type="http://schemas.openxmlformats.org/officeDocument/2006/relationships/hyperlink" Target="https://infourok.ru/urok-v-klasse-po-russkomu-yaziku-na-temu-rechevaya-situaciya-obsuzhdenie-vibora-buduschey-professii-936266.html" TargetMode="External"/><Relationship Id="rId66" Type="http://schemas.openxmlformats.org/officeDocument/2006/relationships/hyperlink" Target="http://uchitelya.com/russkiy-yazyk/79892-plan-konspekt-uroka-ustnaya-rech-vymyshlennye.html" TargetMode="External"/><Relationship Id="rId74" Type="http://schemas.openxmlformats.org/officeDocument/2006/relationships/hyperlink" Target="http://lusana.ru/presentation/22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gr.znate.ru/docs/index-814.html?page=4" TargetMode="External"/><Relationship Id="rId23" Type="http://schemas.openxmlformats.org/officeDocument/2006/relationships/hyperlink" Target="http://www.akademkniga.ru/" TargetMode="External"/><Relationship Id="rId28" Type="http://schemas.openxmlformats.org/officeDocument/2006/relationships/hyperlink" Target="http://u.to/cZ_L" TargetMode="External"/><Relationship Id="rId36" Type="http://schemas.openxmlformats.org/officeDocument/2006/relationships/hyperlink" Target="http://school-collektion.edu.ru/" TargetMode="External"/><Relationship Id="rId49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57" Type="http://schemas.openxmlformats.org/officeDocument/2006/relationships/hyperlink" Target="https://www.youtube.com/watch?v=8nhwelYh4Mk" TargetMode="External"/><Relationship Id="rId61" Type="http://schemas.openxmlformats.org/officeDocument/2006/relationships/hyperlink" Target="https://infourok.ru/material.html?mid=148542" TargetMode="External"/><Relationship Id="rId10" Type="http://schemas.openxmlformats.org/officeDocument/2006/relationships/hyperlink" Target="https://nsportal.ru/detskiy-sad/obuchenie-gramote/2016/04/10/zanyatie-po-obucheniyu-gramote-znakomstvo-so-shemoy" TargetMode="External"/><Relationship Id="rId19" Type="http://schemas.openxmlformats.org/officeDocument/2006/relationships/hyperlink" Target="http://www.ug.ru/" TargetMode="External"/><Relationship Id="rId31" Type="http://schemas.openxmlformats.org/officeDocument/2006/relationships/hyperlink" Target="http://u.to/cZ_L" TargetMode="External"/><Relationship Id="rId44" Type="http://schemas.openxmlformats.org/officeDocument/2006/relationships/hyperlink" Target="http://lusana.ru/presentation/25699" TargetMode="External"/><Relationship Id="rId52" Type="http://schemas.openxmlformats.org/officeDocument/2006/relationships/hyperlink" Target="http://uchitelya.com/russkiy-yazyk/107805-prezentaciya-pismennaya-rech-oformlenie-adresa.html" TargetMode="External"/><Relationship Id="rId60" Type="http://schemas.openxmlformats.org/officeDocument/2006/relationships/hyperlink" Target="https://www.uchportal.ru/load/46-1-0-46847" TargetMode="External"/><Relationship Id="rId65" Type="http://schemas.openxmlformats.org/officeDocument/2006/relationships/hyperlink" Target="https://www.youtube.com/watch?v=ZOOVSy_LkDU" TargetMode="External"/><Relationship Id="rId73" Type="http://schemas.openxmlformats.org/officeDocument/2006/relationships/hyperlink" Target="https://rosuchebnik.ru/material/urok-46-rechevaya-situatsiya-sostavlenie-kratkogo-rasskaza-ob-uvidennom-znakomstvo-s-normami-proizno-62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russkij_jazyk/1_klass/delenie_predlozhenija_na_slova/380-1-0-17836" TargetMode="External"/><Relationship Id="rId14" Type="http://schemas.openxmlformats.org/officeDocument/2006/relationships/hyperlink" Target="https://infourok.ru/konspekt-uroka-razvitie-svobodi-dvizheniya-ruki-provedenie-liniy-slozhnoy-traektorii-2059797.html" TargetMode="External"/><Relationship Id="rId22" Type="http://schemas.openxmlformats.org/officeDocument/2006/relationships/hyperlink" Target="http://www.vgf.ru/" TargetMode="External"/><Relationship Id="rId27" Type="http://schemas.openxmlformats.org/officeDocument/2006/relationships/hyperlink" Target="http://school-collektion.edu.ru/" TargetMode="External"/><Relationship Id="rId30" Type="http://schemas.openxmlformats.org/officeDocument/2006/relationships/hyperlink" Target="http://school-collektion.edu.ru/" TargetMode="External"/><Relationship Id="rId35" Type="http://schemas.openxmlformats.org/officeDocument/2006/relationships/hyperlink" Target="http://u.to/cZ_L" TargetMode="External"/><Relationship Id="rId43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8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56" Type="http://schemas.openxmlformats.org/officeDocument/2006/relationships/hyperlink" Target="https://nsportal.ru/nachalnaya-shkola/russkii-yazyk/2012/05/12/rechevaya-situatsiya-obsuzhdenie-professiy-roditeley" TargetMode="External"/><Relationship Id="rId64" Type="http://schemas.openxmlformats.org/officeDocument/2006/relationships/hyperlink" Target="https://infourok.ru/razrabotka_uroka_russkogo_yazyka_na_temu_rechevaya_situaciya_nesovpadenie_interesov_i-115811.htm" TargetMode="External"/><Relationship Id="rId69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8" Type="http://schemas.openxmlformats.org/officeDocument/2006/relationships/hyperlink" Target="http://www.zavuch.ru/" TargetMode="External"/><Relationship Id="rId51" Type="http://schemas.openxmlformats.org/officeDocument/2006/relationships/hyperlink" Target="http://uchitelya.com/russkiy-yazyk/69825-konspekt-uroka-rechevye-situacii-v-kotoryh.html" TargetMode="External"/><Relationship Id="rId72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urok-chteniya-zvukovoy-analiz-slov-sir-nos-sravnenie-slov-po-osnovnoy-strukture-2877472-page2.html" TargetMode="External"/><Relationship Id="rId17" Type="http://schemas.openxmlformats.org/officeDocument/2006/relationships/hyperlink" Target="http://www.openworld/school" TargetMode="External"/><Relationship Id="rId25" Type="http://schemas.openxmlformats.org/officeDocument/2006/relationships/hyperlink" Target="http://www.akademkniga.ru/" TargetMode="External"/><Relationship Id="rId33" Type="http://schemas.openxmlformats.org/officeDocument/2006/relationships/hyperlink" Target="http://school-collektion.edu.ru/" TargetMode="External"/><Relationship Id="rId38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6" Type="http://schemas.openxmlformats.org/officeDocument/2006/relationships/hyperlink" Target="https://nsportal.ru/nachalnaya-shkola/russkii-yazyk/2017/01/12/tema-rechevoy-etiket-ispolzovanie-slov-ty-vy-pri" TargetMode="External"/><Relationship Id="rId59" Type="http://schemas.openxmlformats.org/officeDocument/2006/relationships/hyperlink" Target="https://nsportal.ru/nachalnaya-shkola/russkii-yazyk/2015/05/24/rechevaya-situatsiya-obsuzhdenie-postupkov-pravopisanie" TargetMode="External"/><Relationship Id="rId67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20" Type="http://schemas.openxmlformats.org/officeDocument/2006/relationships/hyperlink" Target="http://www.portalschool.ru/" TargetMode="External"/><Relationship Id="rId41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4" Type="http://schemas.openxmlformats.org/officeDocument/2006/relationships/hyperlink" Target="https://infourok.ru/rechevoy-etiket-priglashenie-na-ekskursiyu-podbor-voprosov-k-slovam-1635628.html" TargetMode="External"/><Relationship Id="rId62" Type="http://schemas.openxmlformats.org/officeDocument/2006/relationships/hyperlink" Target="https://www.youtube.com/watch?v=lvHEodONcFA" TargetMode="External"/><Relationship Id="rId70" Type="http://schemas.openxmlformats.org/officeDocument/2006/relationships/hyperlink" Target="https://schoolfiles.net/1911029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asyen.ru/load/m/1_klass/kartochka_vzaimnoe_raspolozhenie_i_orientirovka_predmetov_v_prostranstve_i_na_ploskosti/375-1-0-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79</Pages>
  <Words>18212</Words>
  <Characters>103812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7</cp:revision>
  <dcterms:created xsi:type="dcterms:W3CDTF">2019-01-23T09:49:00Z</dcterms:created>
  <dcterms:modified xsi:type="dcterms:W3CDTF">2019-02-11T12:53:00Z</dcterms:modified>
</cp:coreProperties>
</file>