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A5" w:rsidRPr="000322A5" w:rsidRDefault="000322A5" w:rsidP="00032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Окружающийй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мир 3 класс</w:t>
      </w:r>
      <w:r w:rsidRPr="000322A5">
        <w:rPr>
          <w:rFonts w:ascii="Times New Roman" w:eastAsia="Times New Roman" w:hAnsi="Times New Roman" w:cs="Times New Roman"/>
          <w:b/>
          <w:lang w:eastAsia="ru-RU"/>
        </w:rPr>
        <w:t xml:space="preserve"> «Начальная школа 21 века»</w:t>
      </w:r>
    </w:p>
    <w:p w:rsidR="000322A5" w:rsidRPr="000322A5" w:rsidRDefault="000322A5" w:rsidP="0003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302"/>
        <w:gridCol w:w="1471"/>
        <w:gridCol w:w="655"/>
        <w:gridCol w:w="2245"/>
        <w:gridCol w:w="1582"/>
        <w:gridCol w:w="1560"/>
        <w:gridCol w:w="1559"/>
        <w:gridCol w:w="1417"/>
        <w:gridCol w:w="1701"/>
        <w:gridCol w:w="851"/>
        <w:gridCol w:w="850"/>
      </w:tblGrid>
      <w:tr w:rsidR="00F6194D" w:rsidRPr="000322A5" w:rsidTr="00F6194D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№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п\п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Тема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урока</w:t>
            </w:r>
            <w:proofErr w:type="spellEnd"/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Тип урока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Кол. часов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Планируемые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результаты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(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предметные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)</w:t>
            </w:r>
          </w:p>
        </w:tc>
        <w:tc>
          <w:tcPr>
            <w:tcW w:w="6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Планируемые результаты (личностные и метапредметные)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Характеристика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деятельности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ЦОРы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Дата факт</w:t>
            </w:r>
          </w:p>
        </w:tc>
      </w:tr>
      <w:tr w:rsidR="00F6194D" w:rsidRPr="000322A5" w:rsidTr="00F6194D">
        <w:trPr>
          <w:cantSplit/>
          <w:trHeight w:val="1134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Содержание урока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(Ученик должен знать)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Личностные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УУД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Познавательные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УУД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Коммуникативные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УУД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Регулятивные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УУД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</w:tr>
      <w:tr w:rsidR="00AE3048" w:rsidRPr="000322A5" w:rsidTr="00AE3048"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8" w:rsidRPr="00AB015C" w:rsidRDefault="00AE3048" w:rsidP="00AE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Количест</w:t>
            </w:r>
            <w:r w:rsidR="00727F95">
              <w:rPr>
                <w:rFonts w:ascii="Times New Roman" w:eastAsia="Calibri" w:hAnsi="Times New Roman" w:cs="Times New Roman"/>
                <w:color w:val="FF0000"/>
                <w:lang w:eastAsia="ru-RU"/>
              </w:rPr>
              <w:t xml:space="preserve">во трансформированных уроков </w:t>
            </w:r>
          </w:p>
          <w:p w:rsidR="00AE3048" w:rsidRPr="00727F95" w:rsidRDefault="00AE3048" w:rsidP="00AE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- вне школьных стен (</w:t>
            </w:r>
            <w:r w:rsidR="00727F95">
              <w:rPr>
                <w:rFonts w:ascii="Times New Roman" w:eastAsia="Calibri" w:hAnsi="Times New Roman" w:cs="Times New Roman"/>
                <w:color w:val="FF0000"/>
                <w:lang w:eastAsia="ru-RU"/>
              </w:rPr>
              <w:t>2</w:t>
            </w:r>
            <w:r w:rsidRPr="00AB015C">
              <w:rPr>
                <w:rFonts w:ascii="Times New Roman" w:eastAsia="Calibri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8" w:rsidRPr="000322A5" w:rsidRDefault="00AE304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8" w:rsidRPr="000322A5" w:rsidRDefault="00AE304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8" w:rsidRPr="000322A5" w:rsidRDefault="00AE304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8" w:rsidRPr="000322A5" w:rsidRDefault="00AE304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8" w:rsidRDefault="00AE304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8" w:rsidRDefault="00AE304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48" w:rsidRDefault="00AE304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rPr>
          <w:trHeight w:val="241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Где и когда ты живёшь. Счёт лет в истории.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 xml:space="preserve"> ОБЖ Правила поведения на дорогах.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Интегрированный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ОБЖ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  <w:t xml:space="preserve">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Окружающий мир. Материки и океаны. Евразия. Россия.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Знать: 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-названия материков и океанов;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-различение временных и пространственных отношений.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учебно-познавательного интереса к новому учебному материалу. Развитие готовности к сотрудничеству и дружбе.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Различать океаны и материки. Историческое время. Проводить сравнение и классификацию по заданным критериям.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слушать и вступать в диалог.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8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Волевая саморегуляция как способность к волевому усилию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6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https://ppt4web.ru/nachalnaja-shkola</w:t>
              </w:r>
            </w:hyperlink>
          </w:p>
          <w:p w:rsidR="00C906C1" w:rsidRPr="000322A5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rPr>
          <w:trHeight w:val="302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Природные тела и природные явления. ОБЖ 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Безопасность при любой погоде.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AE3048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E3048">
              <w:rPr>
                <w:rFonts w:ascii="Times New Roman" w:eastAsia="Times New Roman" w:hAnsi="Times New Roman" w:cs="Times New Roman"/>
                <w:lang w:eastAsia="ru-RU"/>
              </w:rPr>
              <w:t xml:space="preserve">Интегрированный </w:t>
            </w:r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с ОБЖ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Природные тела и природные явления. Солнце. Земля.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природные и искусственные тела;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-горизонт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мотива, реализующего потребность в социально значимой и социально оцениваемой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деятельности.Развитие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готовности к сотрудничеств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 и дружбе.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Умение характеризовать явления, описывать устно и отражать в схеме.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Уметь вести диалог.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Видеоролик</w:t>
            </w:r>
          </w:p>
          <w:p w:rsidR="00C906C1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hyperlink r:id="rId7" w:history="1">
              <w:r w:rsidR="00C906C1"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https://yandex.ru/video/search?text=Природные%20тела%20и%20природные%20явления</w:t>
              </w:r>
            </w:hyperlink>
          </w:p>
          <w:p w:rsidR="00C906C1" w:rsidRPr="000322A5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Солнечная система</w:t>
            </w:r>
            <w:r w:rsidRPr="000322A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Природные тела и природные явления. Солнце. Земля.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природные и искусственные тела;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-горизонт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мотива, реализующего потребность в социально значимой и социально оцениваемой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деятельности.Развитие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готовности к сотрудничеству и дружбе.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характеризовать явления, описывать устно и отражать в схеме.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Уметь вести диалог.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Земля – планета жизни.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Значение Солнца для жизни на Земле.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Значение Солнца.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значении Солнца для жизни на Земле;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-вода - условие жизни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мотива, реализующего потребность в социально значимой и социально оцениваемой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деятельности.Выбирать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оптимальные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формы поведения во взаимоотношениях с одноклассниками, друзьями.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Подведение под понятие - распознавание объектов, выделение существенных признаков и их синтез.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Понимание возможности разных оснований для оценки одного и того же предмета. Понимание возможности различных позиций и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точек зрения на какой-либо предмет и вопрос.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Целеполагание как постановка учебной задачи на основе соотнесения того, что уже известно и усвоено учащимися и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того, что ещё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Игра-викторина онлайн </w:t>
            </w:r>
            <w:hyperlink r:id="rId8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https://easyen.ru/load/nachalnykh/igra/igra_verju_ne_verju_prirodnye_javlenija/217-1-0-54487</w:t>
              </w:r>
            </w:hyperlink>
          </w:p>
          <w:p w:rsidR="00C906C1" w:rsidRPr="000322A5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 w:cs="Times New Roman"/>
              </w:rPr>
            </w:pPr>
            <w:r w:rsidRPr="000322A5">
              <w:rPr>
                <w:rFonts w:ascii="Times New Roman" w:eastAsia="Calibri" w:hAnsi="Times New Roman" w:cs="Times New Roman"/>
              </w:rPr>
              <w:t>Водная оболочка Земли.</w:t>
            </w:r>
          </w:p>
          <w:p w:rsidR="00F6194D" w:rsidRPr="000322A5" w:rsidRDefault="00F6194D" w:rsidP="000322A5">
            <w:pPr>
              <w:autoSpaceDE w:val="0"/>
              <w:autoSpaceDN w:val="0"/>
              <w:adjustRightInd w:val="0"/>
              <w:spacing w:after="0" w:line="264" w:lineRule="auto"/>
              <w:ind w:right="-3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</w:rPr>
              <w:t>ОБЖ Правила поведения на водоёмах.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Значение воды для жизни на Земле. Разные состояния воды в зависимости от температуры воздуха. Свойства воды. Источники воды на Земле.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учебно-познавательного интереса к новому учебному материалу.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Оценивать весомость приводимых доказательств и рассуждений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Воспринимать текст с учетом поставленной учебной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9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https://nsportal.ru/ap/library/drugoe/2015/03/19/prezentatsiya-svoystva-vody</w:t>
              </w:r>
            </w:hyperlink>
          </w:p>
          <w:p w:rsidR="00C906C1" w:rsidRPr="000322A5" w:rsidRDefault="00C906C1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Воздушная оболочка Земли.</w:t>
            </w:r>
          </w:p>
          <w:p w:rsidR="00F6194D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П\р Свойства воздуха.</w:t>
            </w:r>
          </w:p>
          <w:p w:rsidR="002A3AE7" w:rsidRPr="000322A5" w:rsidRDefault="002A3AE7" w:rsidP="002A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E7" w:rsidRDefault="00F6194D" w:rsidP="002A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  <w:r w:rsidR="002A3AE7" w:rsidRPr="002A3AE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  <w:p w:rsidR="002A3AE7" w:rsidRPr="002A3AE7" w:rsidRDefault="002A3AE7" w:rsidP="002A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Модель </w:t>
            </w:r>
            <w:proofErr w:type="spellStart"/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>on</w:t>
            </w:r>
            <w:proofErr w:type="spellEnd"/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>-</w:t>
            </w:r>
            <w:proofErr w:type="spellStart"/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>line</w:t>
            </w:r>
            <w:proofErr w:type="spellEnd"/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>-урока</w:t>
            </w:r>
          </w:p>
          <w:p w:rsidR="00F6194D" w:rsidRPr="000322A5" w:rsidRDefault="002A3AE7" w:rsidP="002A3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2A3AE7">
              <w:rPr>
                <w:rFonts w:ascii="Times New Roman" w:eastAsia="Calibri" w:hAnsi="Times New Roman" w:cs="Times New Roman"/>
                <w:b/>
                <w:lang w:eastAsia="ru-RU"/>
              </w:rPr>
              <w:t>«Перевёрнутый класс»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Значение воздуха для жизни на Земле. Воздух – смесь газов. Охрана воздуха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Выбирать оптимальные формы поведения во взаимоотношениях с одноклассниками, друзьями, взрослыми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Выявлять особенности (качества, признаки) разных объектов в процессе их рассматривания (наблюдения);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Оценивать (сравнивать с эталоном) результаты деятельности (чужой, своей)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Выделять общее и частное (существенное и несущественное)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2A3AE7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Видеоролик «Свойства воздуха» </w:t>
            </w:r>
            <w:hyperlink r:id="rId10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https://www.youtube.com/watch?v=wPmhpP43YmQ</w:t>
              </w:r>
            </w:hyperlink>
          </w:p>
          <w:p w:rsidR="002A3AE7" w:rsidRPr="000322A5" w:rsidRDefault="002A3AE7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Человек познаёт мир.</w:t>
            </w:r>
            <w:r w:rsidRPr="000322A5">
              <w:rPr>
                <w:rFonts w:ascii="Times New Roman" w:eastAsia="Calibri" w:hAnsi="Times New Roman" w:cs="Times New Roman"/>
                <w:b/>
                <w:bCs/>
                <w:color w:val="000000"/>
                <w:lang w:val="x-none" w:eastAsia="ru-RU"/>
              </w:rPr>
              <w:t xml:space="preserve"> 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ОБЖ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color w:val="000000"/>
                <w:lang w:eastAsia="ru-RU"/>
              </w:rPr>
              <w:t>Элементы улиц и дорог.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Интегрированный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ОБЖ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Способы познания окружающего мира. Опыт и эксперимент. Модели. Наблюдение.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-способы познания окружающего мира;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как работать с глобусом, картой, планом.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Уметь наблюдать природу, анализировать. Строить логическое рассуждение, включающее установление причинно-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следственных связей.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Использовать речь для регуляции своего действия. 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Изображение Земли.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Глобус – модель Земли. П/р Работа с моделями.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t>Открытие новых знаний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Работа с моделями: глобус, карта, план (в соответствии с учебной задачей). Конструирование объектов (план классной комнаты, школьный двор и др.).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Знакомство с компасом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Взаимодействует с уча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стниками диалога. Уме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ет искать нужную ин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формацию. Умеет дово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дить работу до конца. Адекватно оценивает результаты своей дея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Исследовать, для чего нужны глобус и карта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Анализировать результаты опытов, элементарных исследований; фиксировать их результаты;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Планировать решение учебной задачи: выстраивать последовательность необходимых операций (алгоритм действий)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План. Карта.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П/р Работа с картой.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/>
              </w:rPr>
              <w:t>Комбинированный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/>
              </w:rPr>
              <w:t>урок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Практическая работа.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Работа с картой (в соответствии с заданиями в рабочей тетради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pacing w:val="-10"/>
                <w:shd w:val="clear" w:color="auto" w:fill="FFFFFF"/>
                <w:lang w:eastAsia="ru-RU" w:bidi="ru-RU"/>
              </w:rPr>
              <w:t>Успешно осуществ</w:t>
            </w:r>
            <w:r w:rsidRPr="000322A5">
              <w:rPr>
                <w:rFonts w:ascii="Times New Roman" w:eastAsia="Arial" w:hAnsi="Times New Roman" w:cs="Times New Roman"/>
                <w:color w:val="000000"/>
                <w:spacing w:val="-10"/>
                <w:shd w:val="clear" w:color="auto" w:fill="FFFFFF"/>
                <w:lang w:eastAsia="ru-RU" w:bidi="ru-RU"/>
              </w:rPr>
              <w:softHyphen/>
              <w:t>ляет взаимодействие с участниками учебной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Исследовать, для чего нужны глобус и карта.  Выделять общее и частное (существенное и несущественное)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Анализировать результаты опытов, элементарных исследований; фиксировать их результаты;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Планировать решение учебной задачи: выстраивать последовательность необходимых операций (алгоритм действий)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Карта. Масштаб, условные обозначения карты. Карта России. П/р Работа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 картой.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Практическая работа.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Работа с картой (в соответствии с заданиями в рабочей тетради)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pacing w:val="-10"/>
                <w:shd w:val="clear" w:color="auto" w:fill="FFFFFF"/>
                <w:lang w:eastAsia="ru-RU" w:bidi="ru-RU"/>
              </w:rPr>
              <w:t>Стремится иметь достаточно высокий уровень учебной моти</w:t>
            </w:r>
            <w:r w:rsidRPr="000322A5">
              <w:rPr>
                <w:rFonts w:ascii="Times New Roman" w:eastAsia="Arial" w:hAnsi="Times New Roman" w:cs="Times New Roman"/>
                <w:color w:val="000000"/>
                <w:spacing w:val="-10"/>
                <w:shd w:val="clear" w:color="auto" w:fill="FFFFFF"/>
                <w:lang w:eastAsia="ru-RU" w:bidi="ru-RU"/>
              </w:rPr>
              <w:softHyphen/>
              <w:t xml:space="preserve">вации, самоконтроля и </w:t>
            </w:r>
            <w:r w:rsidRPr="000322A5">
              <w:rPr>
                <w:rFonts w:ascii="Times New Roman" w:eastAsia="Arial" w:hAnsi="Times New Roman" w:cs="Times New Roman"/>
                <w:color w:val="000000"/>
                <w:spacing w:val="-10"/>
                <w:shd w:val="clear" w:color="auto" w:fill="FFFFFF"/>
                <w:lang w:eastAsia="ru-RU" w:bidi="ru-RU"/>
              </w:rPr>
              <w:lastRenderedPageBreak/>
              <w:t>самооценки.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Как пользоваться картой, строить план.  Воспринимать текст с учетом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поставленной учебной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Различать методы познания окружающего мира по его целям (наблюдение, опыт,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эксперимент, моделирование, вычисление)</w:t>
            </w:r>
          </w:p>
          <w:p w:rsidR="00F6194D" w:rsidRPr="000322A5" w:rsidRDefault="00F6194D" w:rsidP="000322A5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Удерживать цель деятельности до получения ее результата;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tabs>
                <w:tab w:val="left" w:pos="1362"/>
              </w:tabs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Бактерии- живые существа.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Бактерии. Паразиты.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-какие бывают бактерии;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-где они обитают.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Обсуждение проблем. Сравнение и синтез.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Договариваться и приходить к общему решению совместной деятельности. Использовать речь для регуляции своего действия.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Учитывать выделенные учителем ориентиры  в новом учебном материале.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2A3AE7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  <w:p w:rsidR="002A3AE7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hyperlink r:id="rId11" w:history="1">
              <w:r w:rsidR="002A3AE7"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https://nsportal.ru/nachalnaya-shkola/okruzhayushchii-mir/2012/11/12/prezentatsiya-po-om-3-klass-tema-tsarstvo-bakteriy</w:t>
              </w:r>
            </w:hyperlink>
          </w:p>
          <w:p w:rsidR="002A3AE7" w:rsidRPr="000322A5" w:rsidRDefault="002A3AE7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Грибы – царство природы.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ОБЖ </w:t>
            </w:r>
            <w:r w:rsidRPr="000322A5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Профилактика отравлений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Интегрированный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ОБЖ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Грибы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.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Ядовитые грибы и полезные.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чем грибы отличаются от растений;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 различать съедобные и ядовитые грибы.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ориентации в нравственном содержании и смысле поступков как собственных, так и окружающих людей. Осваивать правила поведения: как вести себя в лесу.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речевые высказывания в устной форме.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Договариваться и приходить к общему решению в совместной деятельности. Строить 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Получить возможность научиться проявлять познавательную инициативу в учебном сотрудничестве.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Default="00ED3E20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</w:p>
          <w:p w:rsidR="00ED3E20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12" w:history="1">
              <w:r w:rsidR="00ED3E20"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https://nsportal.ru/nachalnaya-shkola/okruzhayushchii-mir/2014/01/20/tsarstvo-gribov</w:t>
              </w:r>
            </w:hyperlink>
          </w:p>
          <w:p w:rsidR="00ED3E20" w:rsidRPr="000322A5" w:rsidRDefault="00ED3E20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Какие бывают грибы. </w:t>
            </w:r>
            <w:r w:rsidRPr="000322A5">
              <w:rPr>
                <w:rFonts w:ascii="Times New Roman" w:eastAsia="Times New Roman" w:hAnsi="Times New Roman" w:cs="Times New Roman"/>
                <w:b/>
                <w:lang w:eastAsia="ru-RU"/>
              </w:rPr>
              <w:t>П/</w:t>
            </w:r>
            <w:proofErr w:type="spellStart"/>
            <w:r w:rsidRPr="000322A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 xml:space="preserve"> с муляжами.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Растения культурные и дикорастущие.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Места обитания растений. Дикорастущие и культурные растения.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-отличия дикорастущего растения от культурного.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в нравственном содержании и смысле поступков как собственных, так и окружающих людей. Осваивать правила поведения: как вести себя в природе.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составлять рассказы по рисункам, схемам.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Моделировать схемы мест обитания растений.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Моделировать ситуацию общения с людьми разного возраста. Учиться работать в группах.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ED3E20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13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https://nsportal.ru/nachalnaya-shkola/okruzhayushchii-mir/2014/04/15/zanyatie-dikorastushchie-i-kulturnye-rasteniya</w:t>
              </w:r>
            </w:hyperlink>
          </w:p>
          <w:p w:rsidR="00ED3E20" w:rsidRPr="000322A5" w:rsidRDefault="00ED3E20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Если бы на Земле не было растений. ОБЖ </w:t>
            </w:r>
            <w:proofErr w:type="spellStart"/>
            <w:r w:rsidRPr="000322A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Лесные</w:t>
            </w:r>
            <w:proofErr w:type="spellEnd"/>
            <w:r w:rsidRPr="000322A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пожары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Интегрированный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ОБЖ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Значение растений для жизни на Земле.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-какие растения кормят, лечат, одевают человека.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этических чувств – стыда, вины, совести как регуляторов морального поведения.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Поиск и выделение нужной информации. Формирование универсального логического действия-синтеза (составление из частей целого, самостоятельно достраивая детали)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 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Разнообразие растений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 Земле. П/р Работа с гербариями.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Мир растений. Виды растений.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-отличительные особенности растений разных видов.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Формировать учебно-познавательн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ый интерес к новому учебному материалу.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Умение составлять небольшой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научный рассказ. Моделировать ситуации по применению правил.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Строить понятные для партнёров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высказывания. Моделировать ситуацию общения с людьми разного возраста.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 сотрудничестве с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 w:rsidR="00F5627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ED3E20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14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</w:t>
              </w:r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lastRenderedPageBreak/>
                <w:t>u/nachalnaya-shkola/okruzhayushchii-mir/2014/12/16/raznoobrazie-rasteniy</w:t>
              </w:r>
            </w:hyperlink>
          </w:p>
          <w:p w:rsidR="00ED3E20" w:rsidRPr="000322A5" w:rsidRDefault="00ED3E20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8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.1</w:t>
            </w:r>
            <w:r w:rsidR="00F56273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Растения прекрасные, но опасные. ОБЖ 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Первая помощь при отравлении.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Интегрированный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ОБЖ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Ядовитые растения.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-внешний вид, опасные свойства разных растений.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универсального логического действия-синтеза (составление из частей целого, самостоятельно достраивая детали)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.С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оставление памятки «Запомни правила»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Растения – живые существа</w:t>
            </w:r>
            <w:r w:rsidRPr="000322A5">
              <w:rPr>
                <w:rFonts w:ascii="Times New Roman" w:eastAsia="Arial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 xml:space="preserve"> П/р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Работа с жи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выми расте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ниями и гербариями.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Растение - живой организм. Органы растения. Лист. Соцветия. Плод.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-значение каждого органа растения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работать со схемой, конструировать схему, проводить наблюдения, опыты.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Целеполагание как постановка учебной задачи на основе соотнесения того, что уже известно и усвоено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учащимися и того, что ещё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Видео </w:t>
            </w:r>
            <w:hyperlink r:id="rId15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https://yandex.ru/video/search?filmId=9742604622764205592&amp;text=Растения%20-%20живые%20существа%203%20класс%20презентация</w:t>
              </w:r>
            </w:hyperlink>
          </w:p>
          <w:p w:rsidR="00FF4E08" w:rsidRPr="000322A5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Как живёт растение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Распростране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ние плодов и семян.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Работать с текстами и иллюстративным мате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риалом учебника. Подго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товить плакат «Распро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странение плодов и семян».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Использует информа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цию для решения учеб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ных и практических за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дач.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Понимает, что распро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странение семян - спо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соб расселения растений на другие территории. Приводит примеры уча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стия в распространении плодов и семян явлений неживой природы (ветер, вода) и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Владеет рассуждением, описанием, повествова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>нием. Ставит учебную задачу и контролирует её выполнение. Умеет до</w:t>
            </w: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softHyphen/>
              <w:t xml:space="preserve">водить дело до конца.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Принимает и удерживает цель задания в процессе его выполнения.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  <w:r w:rsidR="00CB6A7D"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hd w:val="clear" w:color="auto" w:fill="FFFFFF"/>
                <w:lang w:eastAsia="ru-RU" w:bidi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Размножение растений.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Вегетативные способы размножения растений.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 размножаются растения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Уметь выделять основную и дополнительную информацию. Работать с иллюстрациями, научными текстами.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E08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Презентация</w:t>
            </w:r>
          </w:p>
          <w:p w:rsidR="00F6194D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16" w:history="1">
              <w:r w:rsidR="00FF4E08"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https://nsportal.ru/nachalnaya-shkola/okruzhayushchii-mir/2013/10/02/razmnozhenie-i-razvitie-rasteniy</w:t>
              </w:r>
            </w:hyperlink>
          </w:p>
          <w:p w:rsidR="00FF4E08" w:rsidRPr="000322A5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lang w:eastAsia="ru-RU"/>
              </w:rPr>
              <w:t>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Вегетативные способы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размножения.</w:t>
            </w: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29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rPr>
          <w:trHeight w:val="48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Растения дикорастущие и культурные.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Классифицировать расте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ния: дикорастущие, куль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турные. Находить в разных источниках информацию о культурных и дикорасту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 xml:space="preserve">щих растениях. 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:-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когда и почему возникло земледелие. Возникновение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земледелия.Составлять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короткое сообщение по одной их тем: «Что дают человеку злаки», «Когда и почему возникло зем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softHyphen/>
              <w:t>леделие», «Хлеб - вели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softHyphen/>
              <w:t>кое чудо земли».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сочинять и рассказывать истории на заданную тему, анализировать иллюстративный материал. Читать летописи.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Красная книга России.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  <w:p w:rsidR="00AE3048" w:rsidRPr="00AE3048" w:rsidRDefault="00AB015C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Цифровой урок</w:t>
            </w:r>
            <w:r w:rsidR="00AE3048" w:rsidRPr="00AE304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на базе </w:t>
            </w:r>
            <w:r w:rsidR="00AE304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образовательной </w:t>
            </w:r>
            <w:r w:rsidR="00AE3048" w:rsidRPr="00AE304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платформы </w:t>
            </w:r>
            <w:proofErr w:type="spellStart"/>
            <w:r w:rsidR="00AE3048" w:rsidRPr="00AE3048">
              <w:rPr>
                <w:rFonts w:ascii="Times New Roman" w:eastAsia="Calibri" w:hAnsi="Times New Roman" w:cs="Times New Roman"/>
                <w:b/>
                <w:lang w:eastAsia="ru-RU"/>
              </w:rPr>
              <w:t>Учи.ру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Страницы Красной книги России.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:-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причины исчезновения растений;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-какие растения занесены в Красную книгу.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позна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вательный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интерес к новому учебному материалу.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анализировать текст. Выбор оснований и критериев для сравнения, классификации объектов.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17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https://nsportal.ru/nachalnaya-shkola/okruzhayushchii-mir/2015/12/06/prezentatsiya-krasnaya-kniga</w:t>
              </w:r>
            </w:hyperlink>
          </w:p>
          <w:p w:rsidR="00FF4E08" w:rsidRPr="000322A5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поведения на природе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работа: 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«Растительный мир Земли».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Контрольны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коллективного плаката: «Будем беречь растения».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е адекватной и позитивной самооценки.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Анализироват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ь результаты опытов, элементарных исследований; фиксировать их результаты;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Оценивать 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весомость приводимых доказательств и рассуждений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Моделирова</w:t>
            </w: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ть различные отношения между объектами окружающего мира (строить модели)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6A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Животные – часть природы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Животные - как часть природы. Роль животных. Цепи питания.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виды животных, их отличительные признаки.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 существенный признаки разных видов животных, чем могут различаться. Уметь выделять основную и дополнительную информацию. Работать с иллюстрациями, художественными и научными текстами.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29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Разнообразие мира животных.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  <w:p w:rsidR="00AB015C" w:rsidRPr="00AB015C" w:rsidRDefault="00AB015C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015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Урок вне школы (Зоологический музей)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18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https://infourok.ru/prezentaciya-po-okruzhayuschemu-miru-na-temu-raznoobrazie-zhivotnogo-mira-klass-aa-pleshakov-shkola-rossii-463647.html</w:t>
              </w:r>
            </w:hyperlink>
          </w:p>
          <w:p w:rsidR="00FF4E08" w:rsidRPr="000322A5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Животные - живые существа (организмы)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Органы чувств животных. Питание, передвижение, размножение.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-как разные животные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приспособились к окружающей среде.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Формирование ориентации на понимание причин успеха учебной деятельности.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Уметь классифицировать животных по способу питания.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Работать с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художественными и научными текстами.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Строить понятные для партнёров высказывания. Моделировать ситуацию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общения с людьми разного возраста.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В сотрудничестве с учителем  ставить новые учебные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Приспособление к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среде обитания. Поведение животных.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/>
              </w:rPr>
              <w:lastRenderedPageBreak/>
              <w:t>Комбинированный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 w:eastAsia="ru-RU"/>
              </w:rPr>
              <w:t>урок</w:t>
            </w:r>
            <w:proofErr w:type="spell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.12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Беспозвоночные животные.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Виды беспозвоночных животных. Особенности существования. Насекомые.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-виды беспозвоночных животных, их различие.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Поиск и выделение нужной информации. Формирование универсального логического действия-синтеза (составление из частей целого, самостоятельно достраивая детали)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F56273">
              <w:rPr>
                <w:rFonts w:ascii="Times New Roman" w:eastAsia="Calibri" w:hAnsi="Times New Roman" w:cs="Times New Roman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33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Видео </w:t>
            </w:r>
            <w:hyperlink r:id="rId19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https://yandex.ru/video/search?filmId=16129170150351616471&amp;text=Беспозвоночные%20животные.3%20класс</w:t>
              </w:r>
            </w:hyperlink>
          </w:p>
          <w:p w:rsidR="00FF4E08" w:rsidRPr="000322A5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Позвоночные животные.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Рыбы. Земноводные. Пресмыкающиеся. Птицы. Звери.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-особенности жизни разных видов;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-классификацию млекопитающих по 1способу питания.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Выбор доказательств.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Знать существенный признак для млекопитающих, чем могут различаться млекопитающие, их отличительные признаки.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35</w:t>
            </w: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20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https://nsportal.ru/nachalnaya-shkola/okruzhayushchii-mir/2016/12/11/pozvonochnye-zhivotnye</w:t>
              </w:r>
            </w:hyperlink>
          </w:p>
          <w:p w:rsidR="00FF4E08" w:rsidRPr="000322A5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Природные сообществ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Особенности. Цепи питания. 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особенности природных сообществ, цепи питания.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Умение соотносить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поступки и события. Развитие готовности  к сотрудничеству и дружбе.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Уметь выделять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основную и дополнительную информацию. Работать с иллюстрациями, художественными и научными текстами.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Строить понятные для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партнёров высказывания. Моделировать ситуацию общения с людьми разного возраста.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Целеполагание как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Почему люди приручили диких животных.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Охрана животных. Заповедники. Красная книга.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позна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вательный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интерес к новому учебному материалу.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Составление рассказа-повествования с опорой на иллюстрацию.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274693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21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https://nsportal.ru/nachalnaya-shkola/okruzhayushchii-mir/2016/05/24/prezentatsiya-pochemu-lyudi-priruchili-dikih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Как люди узнают о прошлом. ОБЖ Уроки городской безопасности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>Интегрированный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с ОБЖ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Прошлое людей и человеческого общества. Методы изучения прошлого.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:-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что изучает история;- методы изучения-раскопки, предметы быта, монеты, произведения искусства.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ориентации на понимание причин успеха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уче-бной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деятельности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.Р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азвитие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готовности  к сотрудничеству и дружбе.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рассуждение, включающее установление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 Формировать собственное мнение и позицию.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Планировать своё действие, возможность научиться проявлять познавательную инициативу в учебном сотрудничестве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39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Восточно</w:t>
            </w:r>
            <w:r w:rsidR="00FF4E08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славянские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племена. П/р Работа с картой.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Расселение восточных славян.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Объединение славянских племён.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-какие территории осваивали восточные славяне.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Формирование ориентации на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понимание причин успеха учебной деятельности. 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Ориентировка на карте в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соответствии с учебной задачей.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Использовать речь для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Целеполагание как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Презентация </w:t>
            </w:r>
            <w:hyperlink r:id="rId22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</w:t>
              </w:r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lastRenderedPageBreak/>
                <w:t>u/nachalnaya-shkola/okruzhayushchii-mir/2015/08/28/vostochno-slavyanskie-plemena</w:t>
              </w:r>
            </w:hyperlink>
          </w:p>
          <w:p w:rsidR="00FF4E08" w:rsidRPr="000322A5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5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Возникновение Древнерусского государства.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Древнерусское государство. Первые русские князья.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 возникло Древнерусское государство, его столицы и города.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Умение соотносить поступки и события. Развитие готовности  к сотрудничеству и дружбе.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составлять рассказ-описание по иллюстрации. Работа с «лентой времени»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Первые русские князья.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94D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23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https://nsportal.ru/nachalnaya-shkola/okruzhayushchii-mir/2016/02/14/prezentatsiya-pervye-russkie-knyazya</w:t>
              </w:r>
            </w:hyperlink>
          </w:p>
          <w:p w:rsidR="00FF4E08" w:rsidRPr="000322A5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Первые русские князья.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Как Москва стала столицей.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Московская Русь. Усиление Москвы.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-земли,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присоединённые к Москве;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-причины усиления Москвы.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адекватной и позитивной самооценки.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ориентации на понимание причин успеха учебной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Умение работать с картой.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Строить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рассуждение, включающее установление причинно-следственных связей.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Использовать речь для регуляции своего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Целеполагание как постановка учебной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274693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Презентация </w:t>
            </w:r>
            <w:hyperlink r:id="rId24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https://infourok.ru/prezentaciya-po-</w:t>
              </w:r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lastRenderedPageBreak/>
                <w:t>okruzhayuschemu-miru-na-temu-kak-moskva-stala-stolicey-ivan-iv-grozniy-936514.html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  <w:r w:rsidR="00CB6A7D">
              <w:rPr>
                <w:rFonts w:ascii="Times New Roman" w:eastAsia="Calibri" w:hAnsi="Times New Roman" w:cs="Times New Roman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Иван </w:t>
            </w: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IV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Грозный-первый русский царь.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Венчание на царство. Характер Ивана Грозного.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-особенности поведения Ивана Грозного.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Умение соотносить поступки и события. Развитие готовности  к сотрудничеству и дружбе.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рассуждение, включающее установление причинно-следственных связей.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Видео </w:t>
            </w:r>
            <w:hyperlink r:id="rId25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https://yandex.ru/video/search?filmId=17964476936535653662&amp;text=Иван%20IV%20Грозный-первый%20русский%20царь</w:t>
              </w:r>
            </w:hyperlink>
          </w:p>
          <w:p w:rsidR="00FF4E08" w:rsidRPr="000322A5" w:rsidRDefault="00FF4E0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Пётр </w:t>
            </w: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I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Великий.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Первый император России. Русский флот. Строительство Санкт-Петербурга.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-особенности личности и характера императора, его роли в истории.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Формировать учебно-познавательный интерес к новому учебному материалу.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составлять описательный рассказ.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Целеполагание как постановка учебной задачи на основе соотнесения того, что уже известно и усвоено учащимися и того, что ещё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CB6A7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hyperlink r:id="rId26" w:history="1">
              <w:r w:rsidR="00C9359B"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https://yandex.ru/video/search?filmId=354268198143768635&amp;text=Пётр%20I%20Великий.%203%20класс</w:t>
              </w:r>
            </w:hyperlink>
          </w:p>
          <w:p w:rsidR="00C9359B" w:rsidRPr="000322A5" w:rsidRDefault="00C9359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B708B">
              <w:rPr>
                <w:rFonts w:ascii="Times New Roman" w:eastAsia="Calibri" w:hAnsi="Times New Roman" w:cs="Times New Roman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Екатерина </w:t>
            </w: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II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Великая.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Российская императрица. Деятельность Екатерины </w:t>
            </w: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о роли правления императрицы.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рассуждение, включающее установление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Строить понятные для партнёров высказывания. Моделировать ситуацию общения с людьми разного возраста.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C9359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Видео </w:t>
            </w:r>
            <w:hyperlink r:id="rId27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https://yandex.ru/video/search?p=1&amp;filmId=3815590637523212280&amp;text=Екатерина%20II%20Великая.3%20класс</w:t>
              </w:r>
            </w:hyperlink>
          </w:p>
          <w:p w:rsidR="00C9359B" w:rsidRPr="000322A5" w:rsidRDefault="00C9359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Последний российский император Николай </w:t>
            </w: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II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Время, в которое правил император. Отречение от престола.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о личностных качествах императора;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-его роли в истории.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Формировать учебно-познавательный интерес к новому учебному материалу.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Уметь давать характеристику историческому времени. Строить рассказ-рассуждение.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Договариваться и приходить к общему решению в совместной деятельности. Строить понятные для партнёров высказывания.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274693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28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https://videouroki.net/razrabotki/priezientatsiia-zhizn-i-pravlieniie-posliedniegho-impieratora-vsierossiiskogho-n.html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48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Советская Россия. СССР. Российская Федерация.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П/р Работа с картой.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Октябрьская революция. Республики в составе СССР. Распад СССР. Президент РФ.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-причины Октябрьской революции;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-причины распада СССР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;-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первого президента РФ.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адекватной и позитивной самооценки.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ориентации на понимание причин успеха учебной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Строить рассуждение, включающее установление причинно-следственных связей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C9359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29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https://nsportal.ru/nachalnaya-shkola/okruzhayushchii-mir/2015/08/26/sovetskaya-rossiya</w:t>
              </w:r>
            </w:hyperlink>
          </w:p>
          <w:p w:rsidR="00C9359B" w:rsidRPr="000322A5" w:rsidRDefault="00C9359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Из истории имён.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Комбинированный урок 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Происхождение имён, фамилий, отчеств.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-историю происхождения имен, фамилий, отчеств.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Проводить сравнение, классификацию по заданным критериям.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Работать в группах. Использовать речь для регуляции своего действия. Договариваться и приходить к общему решению в совместной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Моделировать и оценивать различные ситуации поведения. 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Облик наших предков – славян.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Основные качества славянина.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-какими были наши предки.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Развитие готовности  к сотрудничеству и дружбе.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Уметь выделять основную и дополнительную информацию. Работать с иллюстрациями, художественными и научными текстами.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 Получить возможность научиться проявлять познавательную инициативу в учебном сотрудничес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Презентация </w:t>
            </w:r>
            <w:hyperlink r:id="rId30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http://volna.org/okruzhajushhij_mir/nashi_priedki__slavianie.html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708B"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>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Какими людьми были славяне.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1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1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http://uchitelya.com/okruzhayuschiy-mir/27767-prezentaciya-kakimi-lyudmi-byli-slavyane-3-klass.html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708B">
              <w:rPr>
                <w:rFonts w:ascii="Times New Roman" w:eastAsia="Calibri" w:hAnsi="Times New Roman" w:cs="Times New Roman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lang w:eastAsia="ru-RU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52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Какие предме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ты окружали русских людей. ОБЖ Почему случаются травмы.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Интегрированный с ОБЖ</w:t>
            </w:r>
          </w:p>
          <w:p w:rsidR="00AE3048" w:rsidRPr="00AE3048" w:rsidRDefault="00AE304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E3048">
              <w:rPr>
                <w:rFonts w:ascii="Times New Roman" w:eastAsia="Times New Roman" w:hAnsi="Times New Roman" w:cs="Times New Roman"/>
                <w:b/>
                <w:lang w:eastAsia="ru-RU"/>
              </w:rPr>
              <w:t>Интегрированный урок (Окружающий мир, искусство (ИЗО))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Строительство домов. Особенности крестьянского дома.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>- какие предметы окружали людей в старину.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>Умение составлять рассказ по воображаемой ситуации.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Courier New" w:eastAsia="Courier New" w:hAnsi="Courier New" w:cs="Courier New"/>
                <w:color w:val="000000"/>
                <w:lang w:eastAsia="ru-RU" w:bidi="ru-RU"/>
              </w:rPr>
              <w:t>Умение высказывать предположения и аргументировать их.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Получить возможность научиться проявлять познавательную инициативу в учебном сотрудничестве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C9359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2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https://nsportal.ru/nachalnaya-shkola/okruzhayushchii-mir/2016/08/27/urok-okruzhayushchego-mira-3-klass-umk-nachalnaya</w:t>
              </w:r>
            </w:hyperlink>
          </w:p>
          <w:p w:rsidR="00C9359B" w:rsidRPr="000322A5" w:rsidRDefault="00C9359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</w:t>
            </w:r>
            <w:r w:rsidR="00727F95">
              <w:rPr>
                <w:rFonts w:ascii="Times New Roman" w:eastAsia="Calibri" w:hAnsi="Times New Roman" w:cs="Times New Roman"/>
                <w:lang w:eastAsia="ru-RU"/>
              </w:rPr>
              <w:t>.03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Комплексные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контрольные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Контроль</w:t>
            </w:r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softHyphen/>
              <w:t>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урок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val="en-US" w:eastAsia="ru-RU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Выполнять задания ком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плексной проверочной разноуровневой работы по изученным в послед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ней четверти темам.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Ставит учебную задачу и контролирует её выпол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нение. Умеет доводить дело до конца. Принима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Предвидит результат своей деятельности. Адекватно оценивает результаты своей дея</w:t>
            </w:r>
            <w:r w:rsidRPr="000322A5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softHyphen/>
              <w:t>тельности.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727F95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B708B"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По одёжке встречают.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Одежда славян разных сословий.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-одежду разных исторических периодов.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ориентации на понимание причин успеха учебной деятельности.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Формировать учебно-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позна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вательный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интерес к новому учебному материалу.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Уметь сравнивать одежду, классифицировать по признакам.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В сотрудничестве с учителем  ставить новые учебные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="009001F8"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Диагностика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сформированности</w:t>
            </w:r>
            <w:proofErr w:type="spellEnd"/>
            <w:r w:rsidRPr="000322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УУД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0322A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Контрольный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322A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урок</w:t>
            </w:r>
            <w:proofErr w:type="spellEnd"/>
            <w:r w:rsidRPr="000322A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9001F8"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rPr>
          <w:trHeight w:val="10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Одежда людей разных сословий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194D" w:rsidRDefault="005F28A7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3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https://nsportal.ru/nachalnaya-shkola/okruzhayushchii-mir/2015/01/05/urok-okruzhayushchego-mira-v-3-klasse-po</w:t>
              </w:r>
            </w:hyperlink>
          </w:p>
          <w:p w:rsidR="005F28A7" w:rsidRPr="000322A5" w:rsidRDefault="005F28A7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9001F8"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Русская трапеза.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Трапеза в разные сезоны.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разделении крестьянской трапезы и трапезы богача.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составлять рассказ-описание по репродукции.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4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https://nsportal.ru/nachalnaya-shkola/okruzhayushchii-mir/2012/03/16/russkaya-trapeza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9001F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708B">
              <w:rPr>
                <w:rFonts w:ascii="Times New Roman" w:eastAsia="Calibri" w:hAnsi="Times New Roman" w:cs="Times New Roman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rPr>
          <w:trHeight w:val="41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59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Верования языческой Руси.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Язычество. Главные боги. Народные праздники.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вере древних славян;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богах;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народных праздниках.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Формировать учебно-познавательн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ый интерес к новому учебному материалу.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Поиск и выделение нужной информации.</w:t>
            </w:r>
            <w:r w:rsidRPr="0003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04.04.2017 – 06.04.2017  комплексные контрольные работы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11.04.2017 – 13.04.2017 </w:t>
            </w:r>
            <w:r w:rsidRPr="00032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диагностика сформированности УУД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Договариваться и приходить к общему решению в совместной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5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https://nsportal.ru/nachalnaya-shkola/okruzhayushchii-mir/2015/03/16/verovaniya-drevney-rusi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9001F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708B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Народные праздники.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ОБЖ</w:t>
            </w:r>
          </w:p>
          <w:p w:rsidR="00F6194D" w:rsidRPr="000322A5" w:rsidRDefault="00F6194D" w:rsidP="000322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Особенности поведения с незнакомыми людьми: опасные незнакомцы.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Интегрированный с ОБЖ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5F28A7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6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https://pptcloud.</w:t>
              </w:r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lastRenderedPageBreak/>
                <w:t>ru/prazdniki/narodnye-prazdniki</w:t>
              </w:r>
            </w:hyperlink>
          </w:p>
          <w:p w:rsidR="005F28A7" w:rsidRPr="000322A5" w:rsidRDefault="005F28A7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23</w:t>
            </w:r>
            <w:r w:rsidR="009001F8"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Принятие христианства на Руси.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Крещение Руси. Новая вера.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-год начала крещения Руси;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-значение новой веры для развития общества.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Умение строить рассуждение, включающее установление причинно-следственных связей.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7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https://nsportal.ru/nachalnaya-shkola/okruzhayushchii-mir/2014/04/21/prinyatie-khristianstva-na-rusi</w:t>
              </w:r>
            </w:hyperlink>
          </w:p>
          <w:p w:rsidR="00616E8F" w:rsidRPr="000322A5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9001F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B708B"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Что создавалось трудом крестьянина?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Земледелие на Руси. Крестьянское хозяйство. Крепостное право.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как на Руси возникло земледелие;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-участие мужчин, женщин и детей в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труде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;-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сельско-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хозяйственные орудия</w:t>
            </w:r>
            <w:proofErr w:type="gram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;-</w:t>
            </w:r>
            <w:proofErr w:type="gramEnd"/>
            <w:r w:rsidRPr="000322A5">
              <w:rPr>
                <w:rFonts w:ascii="Times New Roman" w:eastAsia="Calibri" w:hAnsi="Times New Roman" w:cs="Times New Roman"/>
                <w:lang w:eastAsia="ru-RU"/>
              </w:rPr>
              <w:t>о крепостном праве.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Формирование ориентации на понимание причин успеха учебной деятельности.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учебно-познавательн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ый интерес к новому учебному материалу.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Строить речевые высказывания в устной форме.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В сотрудничестве с учителем  ставить новые учебные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616E8F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8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https://nsportal.ru/nachalnaya-shkola/okruzhayushchii-mir/2012/05/16/prezentatsiya-po-okruzhayushchemu-miru-3-</w:t>
              </w:r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lastRenderedPageBreak/>
                <w:t>klass-po</w:t>
              </w:r>
            </w:hyperlink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30</w:t>
            </w:r>
            <w:r w:rsidR="009001F8">
              <w:rPr>
                <w:rFonts w:ascii="Times New Roman" w:eastAsia="Calibri" w:hAnsi="Times New Roman" w:cs="Times New Roman"/>
                <w:lang w:eastAsia="ru-RU"/>
              </w:rPr>
              <w:t>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Что создавалось трудом крестьянина?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  <w:r w:rsidR="009001F8">
              <w:rPr>
                <w:rFonts w:ascii="Times New Roman" w:eastAsia="Calibri" w:hAnsi="Times New Roman" w:cs="Times New Roman"/>
                <w:lang w:eastAsia="ru-RU"/>
              </w:rPr>
              <w:t>.0</w:t>
            </w:r>
            <w:r w:rsidR="00635BB1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Возникновение и развитие ремёсел на Руси. Ремёсла  в России XVII-XVIII веков.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Открытие новых знаний.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Ремесла в России в 17-18 веках.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-что такое ремесло;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возникновении ремесленничества в России.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Формировать учебно-познавательный интерес к новому учебному материалу.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Представление об особенностях труда людей разных профессий, о необходимости бережного отношения к вещам.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Работать в группах по составлению правил. 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Моделировать и оценивать различные ситуации поведения. Планировать своё действие в соответствии с поставленной задачей и условиями её реализации.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Default="005F28A7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39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http://www.myshared.ru/slide/102310/</w:t>
              </w:r>
            </w:hyperlink>
          </w:p>
          <w:p w:rsidR="005F28A7" w:rsidRPr="000322A5" w:rsidRDefault="005F28A7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14</w:t>
            </w:r>
            <w:r w:rsidR="009001F8">
              <w:rPr>
                <w:rFonts w:ascii="Times New Roman" w:eastAsia="Calibri" w:hAnsi="Times New Roman" w:cs="Times New Roman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Что создавалось трудом ремесленника?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40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https://intolimp.org/publication/chto-sozdavalos-trudom-riemiesliennika.html</w:t>
              </w:r>
            </w:hyperlink>
          </w:p>
          <w:p w:rsidR="00616E8F" w:rsidRPr="000322A5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  <w:r w:rsidR="009001F8">
              <w:rPr>
                <w:rFonts w:ascii="Times New Roman" w:eastAsia="Calibri" w:hAnsi="Times New Roman" w:cs="Times New Roman"/>
                <w:lang w:eastAsia="ru-RU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Возникновение мануфактур, заводов, фабрик.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Открытие новых знаний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Мануфактуры, заводы, фабрики. Железные дороги.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-о строительстве железных дорог, фабрик, заводов.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 Формировать учебно-</w:t>
            </w:r>
            <w:proofErr w:type="spellStart"/>
            <w:r w:rsidRPr="000322A5">
              <w:rPr>
                <w:rFonts w:ascii="Times New Roman" w:eastAsia="Calibri" w:hAnsi="Times New Roman" w:cs="Times New Roman"/>
                <w:lang w:eastAsia="ru-RU"/>
              </w:rPr>
              <w:t>познвательный</w:t>
            </w:r>
            <w:proofErr w:type="spellEnd"/>
            <w:r w:rsidRPr="000322A5">
              <w:rPr>
                <w:rFonts w:ascii="Times New Roman" w:eastAsia="Calibri" w:hAnsi="Times New Roman" w:cs="Times New Roman"/>
                <w:lang w:eastAsia="ru-RU"/>
              </w:rPr>
              <w:t xml:space="preserve"> интерес к новому </w:t>
            </w: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учебному материалу.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Умение составлять рассказ по воображаемой ситуации.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Использовать речь для регуляции своего действия.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Задавать вопросы.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Моделировать и оценивать различные ситуации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41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https://infourok.ru/material.html?mid=91687</w:t>
              </w:r>
            </w:hyperlink>
          </w:p>
          <w:p w:rsidR="00616E8F" w:rsidRPr="000322A5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21</w:t>
            </w:r>
            <w:r w:rsidR="009001F8">
              <w:rPr>
                <w:rFonts w:ascii="Times New Roman" w:eastAsia="Calibri" w:hAnsi="Times New Roman" w:cs="Times New Roman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67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Что создавалось трудом рабочего?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Комбинированный урок.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42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https://nsportal.ru/nachalnaya-shkola/okruzhayushchii-mir/2016/08/24/chto-</w:t>
              </w:r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lastRenderedPageBreak/>
                <w:t>sozdavalos-trudom-rabochego</w:t>
              </w:r>
            </w:hyperlink>
          </w:p>
          <w:p w:rsidR="00616E8F" w:rsidRPr="000322A5" w:rsidRDefault="00616E8F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CB708B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23</w:t>
            </w:r>
            <w:r w:rsidR="009001F8">
              <w:rPr>
                <w:rFonts w:ascii="Times New Roman" w:eastAsia="Calibri" w:hAnsi="Times New Roman" w:cs="Times New Roman"/>
                <w:lang w:eastAsia="ru-RU"/>
              </w:rPr>
              <w:t>.05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6194D" w:rsidRPr="000322A5" w:rsidTr="00F6194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lastRenderedPageBreak/>
              <w:t>68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Открытия, которые совершил человек в 19-20 веках.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ОБЖ Природа и безопасность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Times New Roman" w:hAnsi="Times New Roman" w:cs="Times New Roman"/>
                <w:lang w:eastAsia="ru-RU"/>
              </w:rPr>
              <w:t>Интегрированный с ОБЖ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Научные открытия.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Знать: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- о создании парохода, автомобиля, самолёта, аэростата, космического корабля.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адекватной и позитивной самооценки.</w:t>
            </w:r>
          </w:p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Формирование ориентации на понимание причин успеха учебной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Поиск и выделение нужной информации. Формирование универсального логического действия-синтеза (составление из частей целого, самостоятельно достраивая детали)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Договариваться и приходить к общему решению в совместной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322A5">
              <w:rPr>
                <w:rFonts w:ascii="Times New Roman" w:eastAsia="Calibri" w:hAnsi="Times New Roman" w:cs="Times New Roman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 и того, что ещё неизвестно.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274693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Презентация </w:t>
            </w:r>
            <w:hyperlink r:id="rId43" w:history="1">
              <w:r w:rsidRPr="00C54F8B">
                <w:rPr>
                  <w:rStyle w:val="ac"/>
                  <w:rFonts w:ascii="Times New Roman" w:eastAsia="Calibri" w:hAnsi="Times New Roman" w:cs="Times New Roman"/>
                  <w:lang w:eastAsia="ru-RU"/>
                </w:rPr>
                <w:t>https://infourok.ru/prezentaciya-po-okruzhayuschemu-miru-na-temu-otkritiya-kotorie-sovershil-chelovek-v-vekah-samolyot-klass-1692873.html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9001F8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CB708B">
              <w:rPr>
                <w:rFonts w:ascii="Times New Roman" w:eastAsia="Calibri" w:hAnsi="Times New Roman" w:cs="Times New Roman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eastAsia="ru-RU"/>
              </w:rPr>
              <w:t>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D" w:rsidRPr="000322A5" w:rsidRDefault="00F6194D" w:rsidP="0003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322A5" w:rsidRPr="000322A5" w:rsidRDefault="000322A5" w:rsidP="0003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946E40" w:rsidRDefault="00946E40"/>
    <w:sectPr w:rsidR="00946E40" w:rsidSect="000322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4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5">
    <w:nsid w:val="083638B2"/>
    <w:multiLevelType w:val="hybridMultilevel"/>
    <w:tmpl w:val="9B78C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82F64"/>
    <w:multiLevelType w:val="hybridMultilevel"/>
    <w:tmpl w:val="9C08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D1820"/>
    <w:multiLevelType w:val="hybridMultilevel"/>
    <w:tmpl w:val="D472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6658DD"/>
    <w:multiLevelType w:val="hybridMultilevel"/>
    <w:tmpl w:val="AE6A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B70BA"/>
    <w:multiLevelType w:val="hybridMultilevel"/>
    <w:tmpl w:val="DC5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C28F3"/>
    <w:multiLevelType w:val="hybridMultilevel"/>
    <w:tmpl w:val="5FEA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E145E"/>
    <w:multiLevelType w:val="hybridMultilevel"/>
    <w:tmpl w:val="FC5E2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6E7EEF"/>
    <w:multiLevelType w:val="hybridMultilevel"/>
    <w:tmpl w:val="F87E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22F14"/>
    <w:multiLevelType w:val="hybridMultilevel"/>
    <w:tmpl w:val="BFBC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862D8"/>
    <w:multiLevelType w:val="hybridMultilevel"/>
    <w:tmpl w:val="3A043E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D2277A"/>
    <w:multiLevelType w:val="hybridMultilevel"/>
    <w:tmpl w:val="45C2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C63E2"/>
    <w:multiLevelType w:val="hybridMultilevel"/>
    <w:tmpl w:val="312CF3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C20A25"/>
    <w:multiLevelType w:val="hybridMultilevel"/>
    <w:tmpl w:val="A0A2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50281"/>
    <w:multiLevelType w:val="hybridMultilevel"/>
    <w:tmpl w:val="676AA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8D6D19"/>
    <w:multiLevelType w:val="hybridMultilevel"/>
    <w:tmpl w:val="306E3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F1E41"/>
    <w:multiLevelType w:val="hybridMultilevel"/>
    <w:tmpl w:val="C7D49A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55244E"/>
    <w:multiLevelType w:val="hybridMultilevel"/>
    <w:tmpl w:val="ED989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6"/>
  </w:num>
  <w:num w:numId="10">
    <w:abstractNumId w:val="21"/>
  </w:num>
  <w:num w:numId="11">
    <w:abstractNumId w:val="13"/>
  </w:num>
  <w:num w:numId="12">
    <w:abstractNumId w:val="10"/>
  </w:num>
  <w:num w:numId="13">
    <w:abstractNumId w:val="15"/>
  </w:num>
  <w:num w:numId="14">
    <w:abstractNumId w:val="12"/>
  </w:num>
  <w:num w:numId="15">
    <w:abstractNumId w:val="17"/>
  </w:num>
  <w:num w:numId="16">
    <w:abstractNumId w:val="5"/>
  </w:num>
  <w:num w:numId="17">
    <w:abstractNumId w:val="9"/>
  </w:num>
  <w:num w:numId="18">
    <w:abstractNumId w:val="18"/>
  </w:num>
  <w:num w:numId="19">
    <w:abstractNumId w:val="20"/>
  </w:num>
  <w:num w:numId="20">
    <w:abstractNumId w:val="11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A5"/>
    <w:rsid w:val="000322A5"/>
    <w:rsid w:val="00274693"/>
    <w:rsid w:val="002A3AE7"/>
    <w:rsid w:val="00301317"/>
    <w:rsid w:val="003B3CF5"/>
    <w:rsid w:val="005F28A7"/>
    <w:rsid w:val="00616E8F"/>
    <w:rsid w:val="00635BB1"/>
    <w:rsid w:val="00727F95"/>
    <w:rsid w:val="009001F8"/>
    <w:rsid w:val="00946E40"/>
    <w:rsid w:val="00AB015C"/>
    <w:rsid w:val="00AE3048"/>
    <w:rsid w:val="00C906C1"/>
    <w:rsid w:val="00C9359B"/>
    <w:rsid w:val="00CB6A7D"/>
    <w:rsid w:val="00CB708B"/>
    <w:rsid w:val="00ED3E20"/>
    <w:rsid w:val="00EE4F49"/>
    <w:rsid w:val="00F56273"/>
    <w:rsid w:val="00F6194D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322A5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0322A5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22A5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0322A5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numbering" w:customStyle="1" w:styleId="1">
    <w:name w:val="Нет списка1"/>
    <w:next w:val="a2"/>
    <w:semiHidden/>
    <w:rsid w:val="000322A5"/>
  </w:style>
  <w:style w:type="paragraph" w:customStyle="1" w:styleId="10">
    <w:name w:val="Абзац списка1"/>
    <w:basedOn w:val="a"/>
    <w:rsid w:val="000322A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table" w:styleId="a3">
    <w:name w:val="Table Grid"/>
    <w:basedOn w:val="a1"/>
    <w:rsid w:val="000322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1"/>
    <w:locked/>
    <w:rsid w:val="000322A5"/>
    <w:rPr>
      <w:rFonts w:ascii="Bookman Old Style" w:eastAsia="Times New Roman" w:hAnsi="Bookman Old Style" w:cs="Bookman Old Style"/>
      <w:spacing w:val="7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4"/>
    <w:rsid w:val="000322A5"/>
    <w:pPr>
      <w:shd w:val="clear" w:color="auto" w:fill="FFFFFF"/>
      <w:spacing w:after="0" w:line="254" w:lineRule="exact"/>
      <w:jc w:val="both"/>
    </w:pPr>
    <w:rPr>
      <w:rFonts w:ascii="Bookman Old Style" w:eastAsia="Times New Roman" w:hAnsi="Bookman Old Style" w:cs="Bookman Old Style"/>
      <w:spacing w:val="7"/>
      <w:sz w:val="18"/>
      <w:szCs w:val="18"/>
    </w:rPr>
  </w:style>
  <w:style w:type="character" w:customStyle="1" w:styleId="1pt">
    <w:name w:val="Основной текст + Интервал 1 pt"/>
    <w:rsid w:val="000322A5"/>
    <w:rPr>
      <w:rFonts w:ascii="Bookman Old Style" w:eastAsia="Times New Roman" w:hAnsi="Bookman Old Style" w:cs="Bookman Old Style"/>
      <w:spacing w:val="27"/>
      <w:sz w:val="18"/>
      <w:szCs w:val="18"/>
      <w:shd w:val="clear" w:color="auto" w:fill="FFFFFF"/>
    </w:rPr>
  </w:style>
  <w:style w:type="character" w:customStyle="1" w:styleId="8pt">
    <w:name w:val="Основной текст + 8 pt"/>
    <w:aliases w:val="Малые прописные"/>
    <w:rsid w:val="000322A5"/>
    <w:rPr>
      <w:rFonts w:ascii="Bookman Old Style" w:eastAsia="Times New Roman" w:hAnsi="Bookman Old Style" w:cs="Bookman Old Style"/>
      <w:smallCaps/>
      <w:spacing w:val="6"/>
      <w:sz w:val="15"/>
      <w:szCs w:val="15"/>
      <w:shd w:val="clear" w:color="auto" w:fill="FFFFFF"/>
      <w:lang w:val="en-US" w:eastAsia="x-none"/>
    </w:rPr>
  </w:style>
  <w:style w:type="character" w:customStyle="1" w:styleId="9pt">
    <w:name w:val="Основной текст + 9 pt"/>
    <w:rsid w:val="000322A5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a5">
    <w:name w:val="Основной текст + Курсив"/>
    <w:rsid w:val="000322A5"/>
    <w:rPr>
      <w:rFonts w:ascii="Calibri" w:eastAsia="Times New Roman" w:hAnsi="Calibri" w:cs="Calibri"/>
      <w:i/>
      <w:iCs/>
      <w:spacing w:val="-3"/>
      <w:sz w:val="21"/>
      <w:szCs w:val="21"/>
      <w:shd w:val="clear" w:color="auto" w:fill="FFFFFF"/>
    </w:rPr>
  </w:style>
  <w:style w:type="paragraph" w:styleId="a6">
    <w:name w:val="footnote text"/>
    <w:basedOn w:val="a"/>
    <w:link w:val="a7"/>
    <w:semiHidden/>
    <w:rsid w:val="00032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semiHidden/>
    <w:rsid w:val="000322A5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rsid w:val="000322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16"/>
      <w:szCs w:val="16"/>
      <w:lang w:val="en-US" w:eastAsia="x-none"/>
    </w:rPr>
  </w:style>
  <w:style w:type="character" w:customStyle="1" w:styleId="a9">
    <w:name w:val="Текст выноски Знак"/>
    <w:basedOn w:val="a0"/>
    <w:link w:val="a8"/>
    <w:rsid w:val="000322A5"/>
    <w:rPr>
      <w:rFonts w:ascii="Tahoma" w:eastAsia="Calibri" w:hAnsi="Tahoma" w:cs="Times New Roman"/>
      <w:sz w:val="16"/>
      <w:szCs w:val="16"/>
      <w:lang w:val="en-US" w:eastAsia="x-none"/>
    </w:rPr>
  </w:style>
  <w:style w:type="character" w:customStyle="1" w:styleId="apple-converted-space">
    <w:name w:val="apple-converted-space"/>
    <w:rsid w:val="000322A5"/>
  </w:style>
  <w:style w:type="paragraph" w:styleId="aa">
    <w:name w:val="No Spacing"/>
    <w:uiPriority w:val="1"/>
    <w:qFormat/>
    <w:rsid w:val="000322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rial95pt">
    <w:name w:val="Основной текст + Arial;9;5 pt"/>
    <w:rsid w:val="00032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 + Полужирный"/>
    <w:rsid w:val="000322A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55">
    <w:name w:val="fontstyle55"/>
    <w:rsid w:val="000322A5"/>
  </w:style>
  <w:style w:type="paragraph" w:customStyle="1" w:styleId="c1">
    <w:name w:val="c1"/>
    <w:basedOn w:val="a"/>
    <w:rsid w:val="000322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322A5"/>
  </w:style>
  <w:style w:type="table" w:customStyle="1" w:styleId="12">
    <w:name w:val="Сетка таблицы1"/>
    <w:basedOn w:val="a1"/>
    <w:next w:val="a3"/>
    <w:uiPriority w:val="59"/>
    <w:rsid w:val="000322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90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322A5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0322A5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22A5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0322A5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numbering" w:customStyle="1" w:styleId="1">
    <w:name w:val="Нет списка1"/>
    <w:next w:val="a2"/>
    <w:semiHidden/>
    <w:rsid w:val="000322A5"/>
  </w:style>
  <w:style w:type="paragraph" w:customStyle="1" w:styleId="10">
    <w:name w:val="Абзац списка1"/>
    <w:basedOn w:val="a"/>
    <w:rsid w:val="000322A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table" w:styleId="a3">
    <w:name w:val="Table Grid"/>
    <w:basedOn w:val="a1"/>
    <w:rsid w:val="000322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1"/>
    <w:locked/>
    <w:rsid w:val="000322A5"/>
    <w:rPr>
      <w:rFonts w:ascii="Bookman Old Style" w:eastAsia="Times New Roman" w:hAnsi="Bookman Old Style" w:cs="Bookman Old Style"/>
      <w:spacing w:val="7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4"/>
    <w:rsid w:val="000322A5"/>
    <w:pPr>
      <w:shd w:val="clear" w:color="auto" w:fill="FFFFFF"/>
      <w:spacing w:after="0" w:line="254" w:lineRule="exact"/>
      <w:jc w:val="both"/>
    </w:pPr>
    <w:rPr>
      <w:rFonts w:ascii="Bookman Old Style" w:eastAsia="Times New Roman" w:hAnsi="Bookman Old Style" w:cs="Bookman Old Style"/>
      <w:spacing w:val="7"/>
      <w:sz w:val="18"/>
      <w:szCs w:val="18"/>
    </w:rPr>
  </w:style>
  <w:style w:type="character" w:customStyle="1" w:styleId="1pt">
    <w:name w:val="Основной текст + Интервал 1 pt"/>
    <w:rsid w:val="000322A5"/>
    <w:rPr>
      <w:rFonts w:ascii="Bookman Old Style" w:eastAsia="Times New Roman" w:hAnsi="Bookman Old Style" w:cs="Bookman Old Style"/>
      <w:spacing w:val="27"/>
      <w:sz w:val="18"/>
      <w:szCs w:val="18"/>
      <w:shd w:val="clear" w:color="auto" w:fill="FFFFFF"/>
    </w:rPr>
  </w:style>
  <w:style w:type="character" w:customStyle="1" w:styleId="8pt">
    <w:name w:val="Основной текст + 8 pt"/>
    <w:aliases w:val="Малые прописные"/>
    <w:rsid w:val="000322A5"/>
    <w:rPr>
      <w:rFonts w:ascii="Bookman Old Style" w:eastAsia="Times New Roman" w:hAnsi="Bookman Old Style" w:cs="Bookman Old Style"/>
      <w:smallCaps/>
      <w:spacing w:val="6"/>
      <w:sz w:val="15"/>
      <w:szCs w:val="15"/>
      <w:shd w:val="clear" w:color="auto" w:fill="FFFFFF"/>
      <w:lang w:val="en-US" w:eastAsia="x-none"/>
    </w:rPr>
  </w:style>
  <w:style w:type="character" w:customStyle="1" w:styleId="9pt">
    <w:name w:val="Основной текст + 9 pt"/>
    <w:rsid w:val="000322A5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character" w:customStyle="1" w:styleId="a5">
    <w:name w:val="Основной текст + Курсив"/>
    <w:rsid w:val="000322A5"/>
    <w:rPr>
      <w:rFonts w:ascii="Calibri" w:eastAsia="Times New Roman" w:hAnsi="Calibri" w:cs="Calibri"/>
      <w:i/>
      <w:iCs/>
      <w:spacing w:val="-3"/>
      <w:sz w:val="21"/>
      <w:szCs w:val="21"/>
      <w:shd w:val="clear" w:color="auto" w:fill="FFFFFF"/>
    </w:rPr>
  </w:style>
  <w:style w:type="paragraph" w:styleId="a6">
    <w:name w:val="footnote text"/>
    <w:basedOn w:val="a"/>
    <w:link w:val="a7"/>
    <w:semiHidden/>
    <w:rsid w:val="000322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semiHidden/>
    <w:rsid w:val="000322A5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rsid w:val="000322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16"/>
      <w:szCs w:val="16"/>
      <w:lang w:val="en-US" w:eastAsia="x-none"/>
    </w:rPr>
  </w:style>
  <w:style w:type="character" w:customStyle="1" w:styleId="a9">
    <w:name w:val="Текст выноски Знак"/>
    <w:basedOn w:val="a0"/>
    <w:link w:val="a8"/>
    <w:rsid w:val="000322A5"/>
    <w:rPr>
      <w:rFonts w:ascii="Tahoma" w:eastAsia="Calibri" w:hAnsi="Tahoma" w:cs="Times New Roman"/>
      <w:sz w:val="16"/>
      <w:szCs w:val="16"/>
      <w:lang w:val="en-US" w:eastAsia="x-none"/>
    </w:rPr>
  </w:style>
  <w:style w:type="character" w:customStyle="1" w:styleId="apple-converted-space">
    <w:name w:val="apple-converted-space"/>
    <w:rsid w:val="000322A5"/>
  </w:style>
  <w:style w:type="paragraph" w:styleId="aa">
    <w:name w:val="No Spacing"/>
    <w:uiPriority w:val="1"/>
    <w:qFormat/>
    <w:rsid w:val="000322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rial95pt">
    <w:name w:val="Основной текст + Arial;9;5 pt"/>
    <w:rsid w:val="000322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 + Полужирный"/>
    <w:rsid w:val="000322A5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55">
    <w:name w:val="fontstyle55"/>
    <w:rsid w:val="000322A5"/>
  </w:style>
  <w:style w:type="paragraph" w:customStyle="1" w:styleId="c1">
    <w:name w:val="c1"/>
    <w:basedOn w:val="a"/>
    <w:rsid w:val="000322A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0322A5"/>
  </w:style>
  <w:style w:type="table" w:customStyle="1" w:styleId="12">
    <w:name w:val="Сетка таблицы1"/>
    <w:basedOn w:val="a1"/>
    <w:next w:val="a3"/>
    <w:uiPriority w:val="59"/>
    <w:rsid w:val="000322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906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nachalnykh/igra/igra_verju_ne_verju_prirodnye_javlenija/217-1-0-54487" TargetMode="External"/><Relationship Id="rId13" Type="http://schemas.openxmlformats.org/officeDocument/2006/relationships/hyperlink" Target="https://nsportal.ru/nachalnaya-shkola/okruzhayushchii-mir/2014/04/15/zanyatie-dikorastushchie-i-kulturnye-rasteniya" TargetMode="External"/><Relationship Id="rId18" Type="http://schemas.openxmlformats.org/officeDocument/2006/relationships/hyperlink" Target="https://infourok.ru/prezentaciya-po-okruzhayuschemu-miru-na-temu-raznoobrazie-zhivotnogo-mira-klass-aa-pleshakov-shkola-rossii-463647.html" TargetMode="External"/><Relationship Id="rId26" Type="http://schemas.openxmlformats.org/officeDocument/2006/relationships/hyperlink" Target="https://yandex.ru/video/search?filmId=354268198143768635&amp;text=&#1055;&#1105;&#1090;&#1088;%20I%20&#1042;&#1077;&#1083;&#1080;&#1082;&#1080;&#1081;.%203%20&#1082;&#1083;&#1072;&#1089;&#1089;" TargetMode="External"/><Relationship Id="rId39" Type="http://schemas.openxmlformats.org/officeDocument/2006/relationships/hyperlink" Target="http://www.myshared.ru/slide/10231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nachalnaya-shkola/okruzhayushchii-mir/2016/05/24/prezentatsiya-pochemu-lyudi-priruchili-dikih" TargetMode="External"/><Relationship Id="rId34" Type="http://schemas.openxmlformats.org/officeDocument/2006/relationships/hyperlink" Target="https://nsportal.ru/nachalnaya-shkola/okruzhayushchii-mir/2012/03/16/russkaya-trapeza" TargetMode="External"/><Relationship Id="rId42" Type="http://schemas.openxmlformats.org/officeDocument/2006/relationships/hyperlink" Target="https://nsportal.ru/nachalnaya-shkola/okruzhayushchii-mir/2016/08/24/chto-sozdavalos-trudom-rabochego" TargetMode="External"/><Relationship Id="rId7" Type="http://schemas.openxmlformats.org/officeDocument/2006/relationships/hyperlink" Target="https://yandex.ru/video/search?text=&#1055;&#1088;&#1080;&#1088;&#1086;&#1076;&#1085;&#1099;&#1077;%20&#1090;&#1077;&#1083;&#1072;%20&#1080;%20&#1087;&#1088;&#1080;&#1088;&#1086;&#1076;&#1085;&#1099;&#1077;%20&#1103;&#1074;&#1083;&#1077;&#1085;&#1080;&#1103;" TargetMode="External"/><Relationship Id="rId12" Type="http://schemas.openxmlformats.org/officeDocument/2006/relationships/hyperlink" Target="https://nsportal.ru/nachalnaya-shkola/okruzhayushchii-mir/2014/01/20/tsarstvo-gribov" TargetMode="External"/><Relationship Id="rId17" Type="http://schemas.openxmlformats.org/officeDocument/2006/relationships/hyperlink" Target="https://nsportal.ru/nachalnaya-shkola/okruzhayushchii-mir/2015/12/06/prezentatsiya-krasnaya-kniga" TargetMode="External"/><Relationship Id="rId25" Type="http://schemas.openxmlformats.org/officeDocument/2006/relationships/hyperlink" Target="https://yandex.ru/video/search?filmId=17964476936535653662&amp;text=&#1048;&#1074;&#1072;&#1085;%20IV%20&#1043;&#1088;&#1086;&#1079;&#1085;&#1099;&#1081;-&#1087;&#1077;&#1088;&#1074;&#1099;&#1081;%20&#1088;&#1091;&#1089;&#1089;&#1082;&#1080;&#1081;%20&#1094;&#1072;&#1088;&#1100;" TargetMode="External"/><Relationship Id="rId33" Type="http://schemas.openxmlformats.org/officeDocument/2006/relationships/hyperlink" Target="https://nsportal.ru/nachalnaya-shkola/okruzhayushchii-mir/2015/01/05/urok-okruzhayushchego-mira-v-3-klasse-po" TargetMode="External"/><Relationship Id="rId38" Type="http://schemas.openxmlformats.org/officeDocument/2006/relationships/hyperlink" Target="https://nsportal.ru/nachalnaya-shkola/okruzhayushchii-mir/2012/05/16/prezentatsiya-po-okruzhayushchemu-miru-3-klass-po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okruzhayushchii-mir/2013/10/02/razmnozhenie-i-razvitie-rasteniy" TargetMode="External"/><Relationship Id="rId20" Type="http://schemas.openxmlformats.org/officeDocument/2006/relationships/hyperlink" Target="https://nsportal.ru/nachalnaya-shkola/okruzhayushchii-mir/2016/12/11/pozvonochnye-zhivotnye" TargetMode="External"/><Relationship Id="rId29" Type="http://schemas.openxmlformats.org/officeDocument/2006/relationships/hyperlink" Target="https://nsportal.ru/nachalnaya-shkola/okruzhayushchii-mir/2015/08/26/sovetskaya-rossiya" TargetMode="External"/><Relationship Id="rId41" Type="http://schemas.openxmlformats.org/officeDocument/2006/relationships/hyperlink" Target="https://infourok.ru/material.html?mid=916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pt4web.ru/nachalnaja-shkola" TargetMode="External"/><Relationship Id="rId11" Type="http://schemas.openxmlformats.org/officeDocument/2006/relationships/hyperlink" Target="https://nsportal.ru/nachalnaya-shkola/okruzhayushchii-mir/2012/11/12/prezentatsiya-po-om-3-klass-tema-tsarstvo-bakteriy" TargetMode="External"/><Relationship Id="rId24" Type="http://schemas.openxmlformats.org/officeDocument/2006/relationships/hyperlink" Target="https://infourok.ru/prezentaciya-po-okruzhayuschemu-miru-na-temu-kak-moskva-stala-stolicey-ivan-iv-grozniy-936514.html" TargetMode="External"/><Relationship Id="rId32" Type="http://schemas.openxmlformats.org/officeDocument/2006/relationships/hyperlink" Target="https://nsportal.ru/nachalnaya-shkola/okruzhayushchii-mir/2016/08/27/urok-okruzhayushchego-mira-3-klass-umk-nachalnaya" TargetMode="External"/><Relationship Id="rId37" Type="http://schemas.openxmlformats.org/officeDocument/2006/relationships/hyperlink" Target="https://nsportal.ru/nachalnaya-shkola/okruzhayushchii-mir/2014/04/21/prinyatie-khristianstva-na-rusi" TargetMode="External"/><Relationship Id="rId40" Type="http://schemas.openxmlformats.org/officeDocument/2006/relationships/hyperlink" Target="https://intolimp.org/publication/chto-sozdavalos-trudom-riemiesliennika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search?filmId=9742604622764205592&amp;text=&#1056;&#1072;&#1089;&#1090;&#1077;&#1085;&#1080;&#1103;%20-%20&#1078;&#1080;&#1074;&#1099;&#1077;%20&#1089;&#1091;&#1097;&#1077;&#1089;&#1090;&#1074;&#1072;%203%20&#1082;&#1083;&#1072;&#1089;&#1089;%20&#1087;&#1088;&#1077;&#1079;&#1077;&#1085;&#1090;&#1072;&#1094;&#1080;&#1103;" TargetMode="External"/><Relationship Id="rId23" Type="http://schemas.openxmlformats.org/officeDocument/2006/relationships/hyperlink" Target="https://nsportal.ru/nachalnaya-shkola/okruzhayushchii-mir/2016/02/14/prezentatsiya-pervye-russkie-knyazya" TargetMode="External"/><Relationship Id="rId28" Type="http://schemas.openxmlformats.org/officeDocument/2006/relationships/hyperlink" Target="https://videouroki.net/razrabotki/priezientatsiia-zhizn-i-pravlieniie-posliedniegho-impieratora-vsierossiiskogho-n.html" TargetMode="External"/><Relationship Id="rId36" Type="http://schemas.openxmlformats.org/officeDocument/2006/relationships/hyperlink" Target="https://pptcloud.ru/prazdniki/narodnye-prazdniki" TargetMode="External"/><Relationship Id="rId10" Type="http://schemas.openxmlformats.org/officeDocument/2006/relationships/hyperlink" Target="https://www.youtube.com/watch?v=wPmhpP43YmQ" TargetMode="External"/><Relationship Id="rId19" Type="http://schemas.openxmlformats.org/officeDocument/2006/relationships/hyperlink" Target="https://yandex.ru/video/search?filmId=16129170150351616471&amp;text=&#1041;&#1077;&#1089;&#1087;&#1086;&#1079;&#1074;&#1086;&#1085;&#1086;&#1095;&#1085;&#1099;&#1077;%20&#1078;&#1080;&#1074;&#1086;&#1090;&#1085;&#1099;&#1077;.3%20&#1082;&#1083;&#1072;&#1089;&#1089;" TargetMode="External"/><Relationship Id="rId31" Type="http://schemas.openxmlformats.org/officeDocument/2006/relationships/hyperlink" Target="http://uchitelya.com/okruzhayuschiy-mir/27767-prezentaciya-kakimi-lyudmi-byli-slavyane-3-klass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ap/library/drugoe/2015/03/19/prezentatsiya-svoystva-vody" TargetMode="External"/><Relationship Id="rId14" Type="http://schemas.openxmlformats.org/officeDocument/2006/relationships/hyperlink" Target="https://nsportal.ru/nachalnaya-shkola/okruzhayushchii-mir/2014/12/16/raznoobrazie-rasteniy" TargetMode="External"/><Relationship Id="rId22" Type="http://schemas.openxmlformats.org/officeDocument/2006/relationships/hyperlink" Target="https://nsportal.ru/nachalnaya-shkola/okruzhayushchii-mir/2015/08/28/vostochno-slavyanskie-plemena" TargetMode="External"/><Relationship Id="rId27" Type="http://schemas.openxmlformats.org/officeDocument/2006/relationships/hyperlink" Target="https://yandex.ru/video/search?p=1&amp;filmId=3815590637523212280&amp;text=&#1045;&#1082;&#1072;&#1090;&#1077;&#1088;&#1080;&#1085;&#1072;%20II%20&#1042;&#1077;&#1083;&#1080;&#1082;&#1072;&#1103;.3%20&#1082;&#1083;&#1072;&#1089;&#1089;" TargetMode="External"/><Relationship Id="rId30" Type="http://schemas.openxmlformats.org/officeDocument/2006/relationships/hyperlink" Target="http://volna.org/okruzhajushhij_mir/nashi_priedki__slavianie.html" TargetMode="External"/><Relationship Id="rId35" Type="http://schemas.openxmlformats.org/officeDocument/2006/relationships/hyperlink" Target="https://nsportal.ru/nachalnaya-shkola/okruzhayushchii-mir/2015/03/16/verovaniya-drevney-rusi" TargetMode="External"/><Relationship Id="rId43" Type="http://schemas.openxmlformats.org/officeDocument/2006/relationships/hyperlink" Target="https://infourok.ru/prezentaciya-po-okruzhayuschemu-miru-na-temu-otkritiya-kotorie-sovershil-chelovek-v-vekah-samolyot-klass-16928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SchooL94</cp:lastModifiedBy>
  <cp:revision>10</cp:revision>
  <dcterms:created xsi:type="dcterms:W3CDTF">2018-09-16T07:32:00Z</dcterms:created>
  <dcterms:modified xsi:type="dcterms:W3CDTF">2019-02-21T01:25:00Z</dcterms:modified>
</cp:coreProperties>
</file>