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7F62" w14:textId="6591FAD9" w:rsidR="00D03F88" w:rsidRPr="00113974" w:rsidRDefault="00D03F88" w:rsidP="00D03F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2F5496" w:themeColor="accent1" w:themeShade="BF"/>
          <w:sz w:val="26"/>
          <w:szCs w:val="26"/>
        </w:rPr>
      </w:pPr>
      <w:r w:rsidRPr="00113974">
        <w:rPr>
          <w:i/>
          <w:color w:val="2F5496" w:themeColor="accent1" w:themeShade="BF"/>
          <w:sz w:val="26"/>
          <w:szCs w:val="26"/>
        </w:rPr>
        <w:t>Уважаемые выпускники 9 классов, родители!</w:t>
      </w:r>
    </w:p>
    <w:p w14:paraId="5A5D6623" w14:textId="77777777" w:rsidR="00113974" w:rsidRDefault="00D03F88" w:rsidP="00D03F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2F5496" w:themeColor="accent1" w:themeShade="BF"/>
          <w:sz w:val="26"/>
          <w:szCs w:val="26"/>
        </w:rPr>
      </w:pPr>
      <w:r w:rsidRPr="00113974">
        <w:rPr>
          <w:i/>
          <w:color w:val="2F5496" w:themeColor="accent1" w:themeShade="BF"/>
          <w:sz w:val="26"/>
          <w:szCs w:val="26"/>
        </w:rPr>
        <w:t>Информируем вас о начале приемной кампании в профильные 10 классы</w:t>
      </w:r>
      <w:r w:rsidR="00113974" w:rsidRPr="00113974">
        <w:rPr>
          <w:i/>
          <w:color w:val="2F5496" w:themeColor="accent1" w:themeShade="BF"/>
          <w:sz w:val="26"/>
          <w:szCs w:val="26"/>
        </w:rPr>
        <w:t xml:space="preserve"> </w:t>
      </w:r>
    </w:p>
    <w:p w14:paraId="3FC8F3A4" w14:textId="777E2756" w:rsidR="00113974" w:rsidRDefault="00113974" w:rsidP="00BE2BA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113974">
        <w:rPr>
          <w:i/>
          <w:color w:val="2F5496" w:themeColor="accent1" w:themeShade="BF"/>
          <w:sz w:val="26"/>
          <w:szCs w:val="26"/>
        </w:rPr>
        <w:t xml:space="preserve">МАОУ СОШ №94 города Тюмени </w:t>
      </w:r>
      <w:r w:rsidR="00D03F88" w:rsidRPr="00113974">
        <w:rPr>
          <w:i/>
          <w:color w:val="2F5496" w:themeColor="accent1" w:themeShade="BF"/>
          <w:sz w:val="26"/>
          <w:szCs w:val="26"/>
        </w:rPr>
        <w:t>на 20</w:t>
      </w:r>
      <w:r w:rsidR="00D03F88" w:rsidRPr="00113974">
        <w:rPr>
          <w:i/>
          <w:color w:val="2F5496" w:themeColor="accent1" w:themeShade="BF"/>
          <w:sz w:val="26"/>
          <w:szCs w:val="26"/>
        </w:rPr>
        <w:t>23</w:t>
      </w:r>
      <w:r w:rsidR="00D03F88" w:rsidRPr="00113974">
        <w:rPr>
          <w:i/>
          <w:color w:val="2F5496" w:themeColor="accent1" w:themeShade="BF"/>
          <w:sz w:val="26"/>
          <w:szCs w:val="26"/>
        </w:rPr>
        <w:t>-202</w:t>
      </w:r>
      <w:r w:rsidR="00D03F88" w:rsidRPr="00113974">
        <w:rPr>
          <w:i/>
          <w:color w:val="2F5496" w:themeColor="accent1" w:themeShade="BF"/>
          <w:sz w:val="26"/>
          <w:szCs w:val="26"/>
        </w:rPr>
        <w:t>4</w:t>
      </w:r>
      <w:r w:rsidR="00D03F88" w:rsidRPr="00113974">
        <w:rPr>
          <w:i/>
          <w:color w:val="2F5496" w:themeColor="accent1" w:themeShade="BF"/>
          <w:sz w:val="26"/>
          <w:szCs w:val="26"/>
        </w:rPr>
        <w:t xml:space="preserve"> учебный год</w:t>
      </w:r>
      <w:r w:rsidR="00D03F88" w:rsidRPr="00D03F88">
        <w:rPr>
          <w:color w:val="222222"/>
          <w:sz w:val="26"/>
          <w:szCs w:val="26"/>
        </w:rPr>
        <w:t>.</w:t>
      </w:r>
    </w:p>
    <w:p w14:paraId="37DBFA26" w14:textId="47782E88" w:rsidR="00113974" w:rsidRDefault="00113974" w:rsidP="00BE2BA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33049AF" wp14:editId="5CD0D896">
            <wp:extent cx="4427220" cy="241283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04" cy="242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EDC1" w14:textId="781D9515" w:rsidR="00D03F88" w:rsidRPr="00113974" w:rsidRDefault="00D03F88" w:rsidP="0011397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В соответствии с Положением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Постановлением Правительства Тюменской области от 16.04.2014 № 163-п, в целях комплектования профильных классов на 2023-2024 учебный год в МАОУ СОШ № 94 города Тюмени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будет осуществлен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индивидуальный отбор учащихся для профильного обучения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(приказ директора МАОУ СОШ №954 города Тюмени от 07.06.2023 №184-о).</w:t>
      </w:r>
    </w:p>
    <w:p w14:paraId="796604C7" w14:textId="664DA25C" w:rsidR="00113974" w:rsidRDefault="00D03F88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П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ериод </w:t>
      </w:r>
      <w:proofErr w:type="gramStart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приема  заявлений</w:t>
      </w:r>
      <w:proofErr w:type="gramEnd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для проведения индивидуального отбора – </w:t>
      </w:r>
    </w:p>
    <w:p w14:paraId="2E35DD61" w14:textId="32EEE466" w:rsidR="00D03F88" w:rsidRPr="00D03F88" w:rsidRDefault="00D03F88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с </w:t>
      </w: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28.06.2023 по 11.07.2023</w:t>
      </w:r>
      <w:r w:rsidRPr="00D03F88">
        <w:rPr>
          <w:rFonts w:ascii="Times New Roman" w:hAnsi="Times New Roman" w:cs="Times New Roman"/>
          <w:sz w:val="26"/>
          <w:szCs w:val="26"/>
        </w:rPr>
        <w:t>.</w:t>
      </w:r>
    </w:p>
    <w:p w14:paraId="3BFA8FB4" w14:textId="5A5E2F06" w:rsidR="00BE2BAC" w:rsidRPr="00113974" w:rsidRDefault="00BE2BAC" w:rsidP="00BE2BA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Место и время подачи заявлений о приеме в профильные </w:t>
      </w:r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10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классы: </w:t>
      </w:r>
    </w:p>
    <w:p w14:paraId="1667B560" w14:textId="5C0D0AB1" w:rsidR="00BE2BAC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г. Тюмень, </w:t>
      </w:r>
      <w:bookmarkStart w:id="0" w:name="_Hlk74851627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ул. Проезд Солнечный, д. 24, </w:t>
      </w:r>
      <w:proofErr w:type="gramStart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каб.№</w:t>
      </w:r>
      <w:proofErr w:type="gramEnd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108 (приемная), </w:t>
      </w:r>
    </w:p>
    <w:p w14:paraId="23A5D435" w14:textId="7B6015B1" w:rsidR="00BE2BAC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7DDF69" wp14:editId="302D2EF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751965" cy="1455420"/>
            <wp:effectExtent l="0" t="0" r="635" b="0"/>
            <wp:wrapTight wrapText="bothSides">
              <wp:wrapPolygon edited="0">
                <wp:start x="0" y="0"/>
                <wp:lineTo x="0" y="21204"/>
                <wp:lineTo x="21373" y="21204"/>
                <wp:lineTo x="21373" y="0"/>
                <wp:lineTo x="0" y="0"/>
              </wp:wrapPolygon>
            </wp:wrapTight>
            <wp:docPr id="3" name="Рисунок 3" descr="https://medgorka.ru/upload/iblock/9f4/oof3zv33e4taf6k9kivoz805il1c7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gorka.ru/upload/iblock/9f4/oof3zv33e4taf6k9kivoz805il1c7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Понедельник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–  с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10.00-13.00,</w:t>
      </w:r>
    </w:p>
    <w:p w14:paraId="2BCAAECD" w14:textId="77777777" w:rsidR="00BE2BAC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Вторник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–  с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10.00-13.00</w:t>
      </w:r>
      <w:r w:rsidRPr="00BE2BAC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, </w:t>
      </w:r>
    </w:p>
    <w:p w14:paraId="19A0B522" w14:textId="77777777" w:rsidR="00BE2BAC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Среда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–  с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14-17.30,</w:t>
      </w:r>
    </w:p>
    <w:p w14:paraId="455197D7" w14:textId="77777777" w:rsidR="00BE2BAC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Четверг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–  с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14-17.30,</w:t>
      </w:r>
    </w:p>
    <w:p w14:paraId="663AFFAD" w14:textId="77777777" w:rsidR="00BE2BAC" w:rsidRPr="00113974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Пятница</w:t>
      </w:r>
      <w:r w:rsidRPr="00BE2BAC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–  с</w:t>
      </w:r>
      <w:proofErr w:type="gramEnd"/>
      <w:r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14-17.00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.</w:t>
      </w:r>
    </w:p>
    <w:bookmarkEnd w:id="0"/>
    <w:p w14:paraId="006F7142" w14:textId="77777777" w:rsidR="00BE2BAC" w:rsidRPr="00113974" w:rsidRDefault="00BE2BAC" w:rsidP="00BE2B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Срок подачи заявлений о приеме в профильные классы – не позднее </w:t>
      </w: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11.07.2023.</w:t>
      </w:r>
    </w:p>
    <w:p w14:paraId="637AAB07" w14:textId="0605665E" w:rsidR="00D03F88" w:rsidRPr="00D03F88" w:rsidRDefault="007E7D96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EC54E81" wp14:editId="7368C06B">
            <wp:simplePos x="0" y="0"/>
            <wp:positionH relativeFrom="column">
              <wp:posOffset>47625</wp:posOffset>
            </wp:positionH>
            <wp:positionV relativeFrom="paragraph">
              <wp:posOffset>6350</wp:posOffset>
            </wp:positionV>
            <wp:extent cx="922020" cy="922020"/>
            <wp:effectExtent l="0" t="0" r="0" b="0"/>
            <wp:wrapTight wrapText="bothSides">
              <wp:wrapPolygon edited="0">
                <wp:start x="0" y="0"/>
                <wp:lineTo x="0" y="20975"/>
                <wp:lineTo x="20975" y="20975"/>
                <wp:lineTo x="20975" y="0"/>
                <wp:lineTo x="0" y="0"/>
              </wp:wrapPolygon>
            </wp:wrapTight>
            <wp:docPr id="8" name="Рисунок 8" descr="https://sun6-23.userapi.com/s/v1/if1/veC1toEd7SFZFxU3EJlKyAHPIQxAbJHkajz3BLxRxxK7KqKz20aqY4UK8qaqBVAzZy8Z_RVC.jpg?size=2160x2160&amp;quality=96&amp;crop=0,0,2160,216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6-23.userapi.com/s/v1/if1/veC1toEd7SFZFxU3EJlKyAHPIQxAbJHkajz3BLxRxxK7KqKz20aqY4UK8qaqBVAzZy8Z_RVC.jpg?size=2160x2160&amp;quality=96&amp;crop=0,0,2160,2160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Д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ат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начала проведения индивидуального отбора </w:t>
      </w:r>
      <w:r w:rsidR="00D03F88" w:rsidRPr="00D03F88">
        <w:rPr>
          <w:rFonts w:ascii="Times New Roman" w:hAnsi="Times New Roman" w:cs="Times New Roman"/>
          <w:sz w:val="26"/>
          <w:szCs w:val="26"/>
        </w:rPr>
        <w:t xml:space="preserve">– </w:t>
      </w:r>
      <w:r w:rsidR="00D03F88"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17.07.2023</w:t>
      </w:r>
      <w:r w:rsidR="00D03F88" w:rsidRPr="00D03F88">
        <w:rPr>
          <w:rFonts w:ascii="Times New Roman" w:hAnsi="Times New Roman" w:cs="Times New Roman"/>
          <w:sz w:val="26"/>
          <w:szCs w:val="26"/>
        </w:rPr>
        <w:t>;</w:t>
      </w:r>
    </w:p>
    <w:p w14:paraId="74000EBF" w14:textId="04209CF8" w:rsidR="00D03F88" w:rsidRPr="00D03F88" w:rsidRDefault="00D03F88" w:rsidP="00D03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 этап</w:t>
      </w:r>
      <w:r w:rsidRPr="0011397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D03F88">
        <w:rPr>
          <w:rFonts w:ascii="Times New Roman" w:hAnsi="Times New Roman" w:cs="Times New Roman"/>
          <w:sz w:val="26"/>
          <w:szCs w:val="26"/>
        </w:rPr>
        <w:t xml:space="preserve">–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проведение анализа успеваемости, итогов прохождения государственной итоговой аттестации по профильным предметам</w:t>
      </w:r>
      <w:r w:rsidRPr="00D03F88">
        <w:rPr>
          <w:rFonts w:ascii="Times New Roman" w:hAnsi="Times New Roman" w:cs="Times New Roman"/>
          <w:sz w:val="26"/>
          <w:szCs w:val="26"/>
        </w:rPr>
        <w:t xml:space="preserve">- </w:t>
      </w: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17.07.2023</w:t>
      </w:r>
      <w:r w:rsidRPr="00D03F88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4142A21C" w14:textId="73197C90" w:rsidR="00D03F88" w:rsidRPr="00D03F88" w:rsidRDefault="00D03F88" w:rsidP="00D03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 этап</w:t>
      </w:r>
      <w:r w:rsidRPr="0011397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D03F88">
        <w:rPr>
          <w:rFonts w:ascii="Times New Roman" w:hAnsi="Times New Roman" w:cs="Times New Roman"/>
          <w:sz w:val="26"/>
          <w:szCs w:val="26"/>
        </w:rPr>
        <w:t xml:space="preserve">–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составление рейтинга учащихся</w:t>
      </w:r>
      <w:r w:rsidRPr="00D03F88">
        <w:rPr>
          <w:rFonts w:ascii="Times New Roman" w:hAnsi="Times New Roman" w:cs="Times New Roman"/>
          <w:sz w:val="26"/>
          <w:szCs w:val="26"/>
        </w:rPr>
        <w:t xml:space="preserve">- </w:t>
      </w: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18.07.2023-19.07.2023</w:t>
      </w:r>
      <w:r w:rsidRPr="00D03F8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451D53A" w14:textId="6E4F920C" w:rsidR="00D03F88" w:rsidRDefault="00D03F88" w:rsidP="00D03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3 этап</w:t>
      </w:r>
      <w:r w:rsidRPr="0011397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Pr="00D03F88">
        <w:rPr>
          <w:rFonts w:ascii="Times New Roman" w:hAnsi="Times New Roman" w:cs="Times New Roman"/>
          <w:sz w:val="26"/>
          <w:szCs w:val="26"/>
        </w:rPr>
        <w:t xml:space="preserve">–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принятие решения о зачислении учащихся на обучение в профильные классы (группы)- </w:t>
      </w:r>
      <w:r w:rsidRPr="00113974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20.07.2023</w:t>
      </w:r>
      <w:r w:rsidRPr="00D03F88">
        <w:rPr>
          <w:rFonts w:ascii="Times New Roman" w:hAnsi="Times New Roman" w:cs="Times New Roman"/>
          <w:sz w:val="26"/>
          <w:szCs w:val="26"/>
        </w:rPr>
        <w:t>.</w:t>
      </w:r>
    </w:p>
    <w:p w14:paraId="7DA2C330" w14:textId="77777777" w:rsidR="007E7D96" w:rsidRPr="00D03F88" w:rsidRDefault="007E7D96" w:rsidP="00D03F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6DEFBB" w14:textId="2BE8E4DB" w:rsidR="00D03F88" w:rsidRPr="00113974" w:rsidRDefault="007E7D96" w:rsidP="007E7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3AEA208" wp14:editId="507A0A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6260" cy="556260"/>
            <wp:effectExtent l="0" t="0" r="0" b="0"/>
            <wp:wrapTight wrapText="bothSides">
              <wp:wrapPolygon edited="0">
                <wp:start x="5178" y="0"/>
                <wp:lineTo x="0" y="3699"/>
                <wp:lineTo x="0" y="17014"/>
                <wp:lineTo x="5178" y="20712"/>
                <wp:lineTo x="15534" y="20712"/>
                <wp:lineTo x="20712" y="17014"/>
                <wp:lineTo x="20712" y="3699"/>
                <wp:lineTo x="15534" y="0"/>
                <wp:lineTo x="5178" y="0"/>
              </wp:wrapPolygon>
            </wp:wrapTight>
            <wp:docPr id="9" name="Рисунок 9" descr="https://penzadent.ru/images/free-png_ru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nzadent.ru/images/free-png_ru-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К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вот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на зачисление в профильные классы:</w:t>
      </w:r>
    </w:p>
    <w:p w14:paraId="0E92B4B9" w14:textId="4AE76DE7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технологический (инженерный)профиль: </w:t>
      </w:r>
      <w:bookmarkStart w:id="1" w:name="_Hlk71387341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математика, физика – 30 учащихся</w:t>
      </w:r>
      <w:bookmarkStart w:id="2" w:name="_GoBack"/>
      <w:bookmarkEnd w:id="2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, </w:t>
      </w:r>
    </w:p>
    <w:p w14:paraId="2D2BE43E" w14:textId="49CA78BF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технологический (информационно-технологический) профиль: математика, информатика – 30 учащихся;</w:t>
      </w:r>
      <w:bookmarkEnd w:id="1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</w:p>
    <w:p w14:paraId="07DFD97F" w14:textId="1F2B5DF6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естественно-научный профиль: химия, биология- 30 учащихся;</w:t>
      </w:r>
    </w:p>
    <w:p w14:paraId="31A78EBE" w14:textId="77777777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гуманитарный профиль (вариант 3): история, литература – 15 учащихся; </w:t>
      </w:r>
    </w:p>
    <w:p w14:paraId="041BCBF2" w14:textId="77777777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гуманитарный профиль (вариант 4): история, обществознание – 15 учащихся; </w:t>
      </w:r>
    </w:p>
    <w:p w14:paraId="396BA9E1" w14:textId="6F40F929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ind w:right="4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гуманитарный профиль (вариант 6): английский язык, обществознание – 30 учащихся; </w:t>
      </w:r>
    </w:p>
    <w:p w14:paraId="7260E198" w14:textId="1C7934B5" w:rsidR="00D03F88" w:rsidRPr="00113974" w:rsidRDefault="00D03F88" w:rsidP="00113974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социально-экономический профиль (вариант 3): география, обществознание- 30 учащихся;</w:t>
      </w:r>
    </w:p>
    <w:p w14:paraId="09BB81A7" w14:textId="77777777" w:rsidR="00D03F88" w:rsidRPr="00113974" w:rsidRDefault="00D03F88" w:rsidP="0011397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универсальный профиль: обществознание, биология – 30 учащихся.  </w:t>
      </w:r>
    </w:p>
    <w:p w14:paraId="3DE03F3A" w14:textId="0DB81983" w:rsidR="00113974" w:rsidRPr="00113974" w:rsidRDefault="007E7D96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8C9AFC" wp14:editId="6AB77C45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7" name="Рисунок 7" descr="https://propitay.ru/wp-content/uploads/2018/10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ropitay.ru/wp-content/uploads/2018/10/unnam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B5C06" w14:textId="53D0D63F" w:rsidR="00D03F88" w:rsidRPr="00113974" w:rsidRDefault="00D03F88" w:rsidP="00BE2BAC">
      <w:pPr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Актуальные локальные акты, регламентирующие профильное обучение в МАОУ СОШ № 94 города Тюмени: «Порядок проведения индивидуального отбора в профильные классы», «Положение об организации профильного обучения» размещены на официальном сайте школы в разделе «Сведения об образовательной организации»- «Документы»</w:t>
      </w:r>
      <w:r w:rsidR="00113974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  <w:hyperlink r:id="rId10" w:history="1">
        <w:r w:rsidR="00113974" w:rsidRPr="00113974">
          <w:rPr>
            <w:rStyle w:val="a4"/>
            <w:rFonts w:ascii="Times New Roman" w:hAnsi="Times New Roman" w:cs="Times New Roman"/>
            <w:color w:val="2F5496" w:themeColor="accent1" w:themeShade="BF"/>
            <w:sz w:val="26"/>
            <w:szCs w:val="26"/>
          </w:rPr>
          <w:t>https://school94-tmn.ru/main/</w:t>
        </w:r>
      </w:hyperlink>
      <w:r w:rsidR="00113974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, перечень документов для участия в индивидуальном отборе в профильные классы отражен в локальном акте «Порядок </w:t>
      </w: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индивидуального отбора при приеме либо переводе в МАОУ СОШ № 94 города Тюмени для профильного обучения</w:t>
      </w:r>
      <w:r w:rsidR="00113974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».</w:t>
      </w:r>
    </w:p>
    <w:p w14:paraId="75E422A0" w14:textId="710FC468" w:rsidR="00D03F88" w:rsidRDefault="002118D9" w:rsidP="00D03F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51A2D8" wp14:editId="45E4B17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8707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0961" y="21236"/>
                <wp:lineTo x="20961" y="0"/>
                <wp:lineTo x="0" y="0"/>
              </wp:wrapPolygon>
            </wp:wrapTight>
            <wp:docPr id="5" name="Рисунок 5" descr="https://iridi.com/upload/medialibrary/fe2/fe267ee7d6b706b37244ba170e14a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ridi.com/upload/medialibrary/fe2/fe267ee7d6b706b37244ba170e14ac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ab/>
      </w:r>
      <w:r w:rsidR="00113974" w:rsidRP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В случае наличия свободных мест в профильных 10 классах</w:t>
      </w:r>
      <w:r w:rsid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после проведения 1 потока приема заявлений</w:t>
      </w:r>
      <w:r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(июль)</w:t>
      </w:r>
      <w:r w:rsid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,</w:t>
      </w:r>
      <w:r w:rsidR="00113974" w:rsidRP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будет организован второй поток приема заявлений </w:t>
      </w:r>
      <w:r w:rsidR="00BE2BAC" w:rsidRP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>с 15 по 25 августа</w:t>
      </w:r>
      <w:r w:rsidR="00113974" w:rsidRPr="00BE2BAC">
        <w:rPr>
          <w:rFonts w:ascii="Times New Roman" w:hAnsi="Times New Roman" w:cs="Times New Roman"/>
          <w:b/>
          <w:color w:val="2F5496" w:themeColor="accent1" w:themeShade="BF"/>
          <w:sz w:val="26"/>
          <w:szCs w:val="26"/>
        </w:rPr>
        <w:t xml:space="preserve"> 2023</w:t>
      </w:r>
      <w:r w:rsidR="00BE2BAC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.</w:t>
      </w:r>
    </w:p>
    <w:p w14:paraId="04EEABF1" w14:textId="77777777" w:rsidR="002118D9" w:rsidRPr="00113974" w:rsidRDefault="002118D9" w:rsidP="00D03F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</w:p>
    <w:p w14:paraId="31B5F5B1" w14:textId="773B7297" w:rsidR="00113974" w:rsidRPr="00113974" w:rsidRDefault="002118D9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96287" wp14:editId="027EB8AD">
            <wp:simplePos x="0" y="0"/>
            <wp:positionH relativeFrom="column">
              <wp:posOffset>-89535</wp:posOffset>
            </wp:positionH>
            <wp:positionV relativeFrom="paragraph">
              <wp:posOffset>84455</wp:posOffset>
            </wp:positionV>
            <wp:extent cx="1104751" cy="1119654"/>
            <wp:effectExtent l="0" t="0" r="635" b="4445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4" name="Рисунок 4" descr="https://tse2.mm.bing.net/th?id=OIP.V4ixivXn6B2WaG4xOxgXTQHaHh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2.mm.bing.net/th?id=OIP.V4ixivXn6B2WaG4xOxgXTQHaHh&amp;pid=A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51" cy="11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Уважаемые выпускники, родители, вопросы по организации профильного обучения, осуществлению индивидуального отбора</w:t>
      </w:r>
      <w:r w:rsidR="00BE2BAC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в профильные классы</w:t>
      </w:r>
      <w:r w:rsidR="00D03F88"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вы сможете задать по тел.:</w:t>
      </w:r>
    </w:p>
    <w:p w14:paraId="4F7FAF0B" w14:textId="44C41712" w:rsidR="00D03F88" w:rsidRPr="00113974" w:rsidRDefault="00D03F88" w:rsidP="00D03F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 xml:space="preserve"> +7-3452-500-230 заместитель директора по УВР Татьяна Яковлевна Плесовских, +7-3452-687-682 директор Светлана Сергеевна </w:t>
      </w:r>
      <w:proofErr w:type="spellStart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Колчанова</w:t>
      </w:r>
      <w:proofErr w:type="spellEnd"/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.</w:t>
      </w:r>
    </w:p>
    <w:p w14:paraId="1024F57B" w14:textId="77777777" w:rsidR="00D03F88" w:rsidRPr="00113974" w:rsidRDefault="00D03F88" w:rsidP="00D03F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</w:p>
    <w:p w14:paraId="73D88B41" w14:textId="0A3E3932" w:rsidR="00D03F88" w:rsidRPr="00113974" w:rsidRDefault="00D03F88" w:rsidP="00D03F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F5496" w:themeColor="accent1" w:themeShade="BF"/>
          <w:sz w:val="26"/>
          <w:szCs w:val="26"/>
        </w:rPr>
      </w:pPr>
      <w:r w:rsidRPr="00113974">
        <w:rPr>
          <w:rFonts w:ascii="Times New Roman" w:hAnsi="Times New Roman" w:cs="Times New Roman"/>
          <w:color w:val="2F5496" w:themeColor="accent1" w:themeShade="BF"/>
          <w:sz w:val="26"/>
          <w:szCs w:val="26"/>
        </w:rPr>
        <w:t>Администрация школы</w:t>
      </w:r>
    </w:p>
    <w:sectPr w:rsidR="00D03F88" w:rsidRPr="00113974" w:rsidSect="00D03F8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335"/>
    <w:multiLevelType w:val="hybridMultilevel"/>
    <w:tmpl w:val="AB9032A4"/>
    <w:lvl w:ilvl="0" w:tplc="7DA0D8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6"/>
    <w:rsid w:val="00113974"/>
    <w:rsid w:val="002118D9"/>
    <w:rsid w:val="006A2678"/>
    <w:rsid w:val="007E7D96"/>
    <w:rsid w:val="00BE2BAC"/>
    <w:rsid w:val="00C160D6"/>
    <w:rsid w:val="00D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35D8"/>
  <w15:chartTrackingRefBased/>
  <w15:docId w15:val="{3CC06D0B-4638-43EA-9B1B-495BDB31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39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1397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1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school94-tmn.ru/ma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94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2023-06-17T10:32:00Z</dcterms:created>
  <dcterms:modified xsi:type="dcterms:W3CDTF">2023-06-17T11:06:00Z</dcterms:modified>
</cp:coreProperties>
</file>